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71" w:rsidRDefault="003E4471" w:rsidP="003E4471">
      <w:pPr>
        <w:ind w:right="452"/>
        <w:rPr>
          <w:rFonts w:ascii="Foundry Form Sans" w:hAnsi="Foundry Form Sans"/>
          <w:b/>
          <w:lang w:eastAsia="en-GB"/>
        </w:rPr>
      </w:pPr>
      <w:bookmarkStart w:id="0" w:name="_GoBack"/>
      <w:bookmarkEnd w:id="0"/>
      <w:r>
        <w:rPr>
          <w:rFonts w:ascii="Foundry Form Sans" w:hAnsi="Foundry Form Sans"/>
          <w:b/>
          <w:lang w:eastAsia="en-GB"/>
        </w:rPr>
        <w:t>Job title:</w:t>
      </w:r>
      <w:r>
        <w:rPr>
          <w:rFonts w:ascii="Foundry Form Sans" w:hAnsi="Foundry Form Sans"/>
          <w:b/>
          <w:lang w:eastAsia="en-GB"/>
        </w:rPr>
        <w:tab/>
      </w:r>
      <w:r>
        <w:rPr>
          <w:rFonts w:ascii="Foundry Form Sans" w:hAnsi="Foundry Form Sans"/>
          <w:b/>
          <w:lang w:eastAsia="en-GB"/>
        </w:rPr>
        <w:tab/>
        <w:t>Programme Officer</w:t>
      </w:r>
    </w:p>
    <w:p w:rsidR="003E4471" w:rsidRDefault="003E4471" w:rsidP="003E4471">
      <w:pPr>
        <w:ind w:right="452"/>
        <w:rPr>
          <w:rFonts w:ascii="Foundry Form Sans" w:hAnsi="Foundry Form Sans"/>
          <w:b/>
          <w:lang w:eastAsia="en-GB"/>
        </w:rPr>
      </w:pPr>
    </w:p>
    <w:p w:rsidR="0034035C" w:rsidRDefault="003E4471" w:rsidP="0034035C">
      <w:pPr>
        <w:ind w:left="2160" w:right="452" w:hanging="2160"/>
        <w:rPr>
          <w:rFonts w:ascii="Foundry Form Sans" w:hAnsi="Foundry Form Sans"/>
          <w:b/>
          <w:lang w:val="it-IT" w:eastAsia="en-GB"/>
        </w:rPr>
      </w:pPr>
      <w:r>
        <w:rPr>
          <w:rFonts w:ascii="Foundry Form Sans" w:hAnsi="Foundry Form Sans"/>
          <w:b/>
          <w:lang w:val="it-IT" w:eastAsia="en-GB"/>
        </w:rPr>
        <w:t>Grade:</w:t>
      </w:r>
      <w:r>
        <w:rPr>
          <w:rFonts w:ascii="Foundry Form Sans" w:hAnsi="Foundry Form Sans"/>
          <w:b/>
          <w:lang w:val="it-IT" w:eastAsia="en-GB"/>
        </w:rPr>
        <w:tab/>
        <w:t xml:space="preserve">Grade </w:t>
      </w:r>
      <w:r w:rsidR="006F3534">
        <w:rPr>
          <w:rFonts w:ascii="Foundry Form Sans" w:hAnsi="Foundry Form Sans"/>
          <w:b/>
          <w:lang w:val="it-IT" w:eastAsia="en-GB"/>
        </w:rPr>
        <w:t>7</w:t>
      </w:r>
      <w:r>
        <w:rPr>
          <w:rFonts w:ascii="Foundry Form Sans" w:hAnsi="Foundry Form Sans"/>
          <w:b/>
          <w:lang w:val="it-IT" w:eastAsia="en-GB"/>
        </w:rPr>
        <w:tab/>
      </w:r>
      <w:r>
        <w:rPr>
          <w:rFonts w:ascii="Foundry Form Sans" w:hAnsi="Foundry Form Sans"/>
          <w:b/>
          <w:lang w:val="it-IT" w:eastAsia="en-GB"/>
        </w:rPr>
        <w:tab/>
      </w:r>
    </w:p>
    <w:p w:rsidR="0034035C" w:rsidRDefault="0034035C" w:rsidP="0034035C">
      <w:pPr>
        <w:ind w:left="2160" w:right="452" w:hanging="2160"/>
        <w:rPr>
          <w:rFonts w:ascii="Foundry Form Sans" w:hAnsi="Foundry Form Sans"/>
          <w:b/>
          <w:lang w:val="it-IT" w:eastAsia="en-GB"/>
        </w:rPr>
      </w:pPr>
    </w:p>
    <w:p w:rsidR="003E4471" w:rsidRDefault="006F3534" w:rsidP="0034035C">
      <w:pPr>
        <w:ind w:left="2160" w:right="452" w:hanging="2160"/>
        <w:rPr>
          <w:rFonts w:ascii="Foundry Form Sans" w:hAnsi="Foundry Form Sans"/>
          <w:b/>
          <w:lang w:val="it-IT" w:eastAsia="en-GB"/>
        </w:rPr>
      </w:pPr>
      <w:r>
        <w:rPr>
          <w:rFonts w:ascii="Foundry Form Sans" w:hAnsi="Foundry Form Sans"/>
          <w:b/>
          <w:lang w:eastAsia="en-GB"/>
        </w:rPr>
        <w:t xml:space="preserve">Post number:  </w:t>
      </w:r>
      <w:r w:rsidR="0034035C">
        <w:rPr>
          <w:rFonts w:ascii="Foundry Form Sans" w:hAnsi="Foundry Form Sans"/>
          <w:b/>
          <w:lang w:eastAsia="en-GB"/>
        </w:rPr>
        <w:tab/>
      </w:r>
      <w:r>
        <w:rPr>
          <w:rFonts w:ascii="Foundry Form Sans" w:hAnsi="Foundry Form Sans"/>
          <w:b/>
          <w:lang w:eastAsia="en-GB"/>
        </w:rPr>
        <w:t>002071,</w:t>
      </w:r>
      <w:r w:rsidR="0034035C">
        <w:rPr>
          <w:rFonts w:ascii="Foundry Form Sans" w:hAnsi="Foundry Form Sans"/>
          <w:b/>
          <w:lang w:eastAsia="en-GB"/>
        </w:rPr>
        <w:t xml:space="preserve"> 002073, 002077, 002082, 002083, 002084, 002085</w:t>
      </w:r>
    </w:p>
    <w:p w:rsidR="003E4471" w:rsidRDefault="003E4471" w:rsidP="003E4471">
      <w:pPr>
        <w:ind w:right="452"/>
        <w:rPr>
          <w:rFonts w:ascii="Foundry Form Sans" w:hAnsi="Foundry Form Sans"/>
          <w:b/>
          <w:lang w:eastAsia="en-GB"/>
        </w:rPr>
      </w:pPr>
    </w:p>
    <w:p w:rsidR="003E4471" w:rsidRDefault="003E4471" w:rsidP="003E4471">
      <w:pPr>
        <w:ind w:right="452"/>
        <w:rPr>
          <w:rFonts w:ascii="Foundry Form Sans" w:hAnsi="Foundry Form Sans"/>
          <w:b/>
          <w:lang w:eastAsia="en-GB"/>
        </w:rPr>
      </w:pPr>
      <w:r>
        <w:rPr>
          <w:rFonts w:ascii="Foundry Form Sans" w:hAnsi="Foundry Form Sans"/>
          <w:b/>
          <w:lang w:eastAsia="en-GB"/>
        </w:rPr>
        <w:t>Directorate:</w:t>
      </w:r>
      <w:r>
        <w:rPr>
          <w:rFonts w:ascii="Foundry Form Sans" w:hAnsi="Foundry Form Sans"/>
          <w:b/>
          <w:lang w:eastAsia="en-GB"/>
        </w:rPr>
        <w:tab/>
      </w:r>
      <w:r>
        <w:rPr>
          <w:rFonts w:ascii="Foundry Form Sans" w:hAnsi="Foundry Form Sans"/>
          <w:b/>
          <w:lang w:eastAsia="en-GB"/>
        </w:rPr>
        <w:tab/>
        <w:t>Resources</w:t>
      </w:r>
    </w:p>
    <w:p w:rsidR="003E4471" w:rsidRDefault="003E4471" w:rsidP="003E4471">
      <w:pPr>
        <w:ind w:right="452"/>
        <w:rPr>
          <w:rFonts w:ascii="Foundry Form Sans" w:hAnsi="Foundry Form Sans"/>
          <w:b/>
          <w:lang w:eastAsia="en-GB"/>
        </w:rPr>
      </w:pPr>
    </w:p>
    <w:p w:rsidR="003E4471" w:rsidRDefault="003E4471" w:rsidP="003E4471">
      <w:pPr>
        <w:ind w:right="452"/>
        <w:rPr>
          <w:rFonts w:ascii="Foundry Form Sans" w:hAnsi="Foundry Form Sans"/>
          <w:b/>
          <w:lang w:eastAsia="en-GB"/>
        </w:rPr>
      </w:pPr>
      <w:r>
        <w:rPr>
          <w:rFonts w:ascii="Foundry Form Sans" w:hAnsi="Foundry Form Sans"/>
          <w:b/>
          <w:lang w:eastAsia="en-GB"/>
        </w:rPr>
        <w:t>Unit:</w:t>
      </w:r>
      <w:r>
        <w:rPr>
          <w:rFonts w:ascii="Foundry Form Sans" w:hAnsi="Foundry Form Sans"/>
          <w:b/>
          <w:lang w:eastAsia="en-GB"/>
        </w:rPr>
        <w:tab/>
      </w:r>
      <w:r>
        <w:rPr>
          <w:rFonts w:ascii="Foundry Form Sans" w:hAnsi="Foundry Form Sans"/>
          <w:b/>
          <w:lang w:eastAsia="en-GB"/>
        </w:rPr>
        <w:tab/>
      </w:r>
      <w:r>
        <w:rPr>
          <w:rFonts w:ascii="Foundry Form Sans" w:hAnsi="Foundry Form Sans"/>
          <w:b/>
          <w:lang w:eastAsia="en-GB"/>
        </w:rPr>
        <w:tab/>
        <w:t>European Programmes Management</w:t>
      </w:r>
    </w:p>
    <w:p w:rsidR="003E4471" w:rsidRDefault="003E4471" w:rsidP="003E4471">
      <w:pPr>
        <w:rPr>
          <w:rFonts w:ascii="Foundry Form Sans" w:hAnsi="Foundry Form Sans" w:cs="Arial"/>
          <w:b/>
          <w:lang w:eastAsia="en-GB"/>
        </w:rPr>
      </w:pPr>
    </w:p>
    <w:p w:rsidR="003E4471" w:rsidRDefault="003E4471" w:rsidP="003E4471">
      <w:pPr>
        <w:rPr>
          <w:rFonts w:ascii="Foundry Form Sans" w:hAnsi="Foundry Form Sans" w:cs="Arial"/>
          <w:b/>
          <w:lang w:eastAsia="en-GB"/>
        </w:rPr>
      </w:pPr>
    </w:p>
    <w:p w:rsidR="003E4471" w:rsidRDefault="003E4471" w:rsidP="003E4471">
      <w:pPr>
        <w:rPr>
          <w:rFonts w:ascii="Foundry Form Sans" w:hAnsi="Foundry Form Sans" w:cs="Arial"/>
          <w:b/>
          <w:lang w:eastAsia="en-GB"/>
        </w:rPr>
      </w:pPr>
      <w:r>
        <w:rPr>
          <w:rFonts w:ascii="Foundry Form Sans" w:hAnsi="Foundry Form Sans" w:cs="Arial"/>
          <w:b/>
          <w:lang w:eastAsia="en-GB"/>
        </w:rPr>
        <w:t>Job purpose</w:t>
      </w:r>
    </w:p>
    <w:p w:rsidR="003E4471" w:rsidRDefault="003E4471" w:rsidP="003E4471">
      <w:pPr>
        <w:rPr>
          <w:rFonts w:ascii="Foundry Form Sans" w:hAnsi="Foundry Form Sans" w:cs="Arial"/>
          <w:lang w:eastAsia="en-GB"/>
        </w:rPr>
      </w:pPr>
    </w:p>
    <w:p w:rsidR="00296369" w:rsidRDefault="003E4471" w:rsidP="003E4471">
      <w:pPr>
        <w:rPr>
          <w:rFonts w:ascii="Foundry Form Sans" w:hAnsi="Foundry Form Sans"/>
          <w:lang w:eastAsia="en-GB"/>
        </w:rPr>
      </w:pPr>
      <w:r>
        <w:rPr>
          <w:rFonts w:ascii="Foundry Form Sans" w:hAnsi="Foundry Form Sans"/>
          <w:lang w:eastAsia="en-GB"/>
        </w:rPr>
        <w:t xml:space="preserve">To </w:t>
      </w:r>
      <w:r w:rsidR="00296369">
        <w:rPr>
          <w:rFonts w:ascii="Foundry Form Sans" w:hAnsi="Foundry Form Sans"/>
          <w:lang w:eastAsia="en-GB"/>
        </w:rPr>
        <w:t>manage</w:t>
      </w:r>
      <w:r w:rsidR="000F55AF">
        <w:rPr>
          <w:rFonts w:ascii="Foundry Form Sans" w:hAnsi="Foundry Form Sans"/>
          <w:lang w:eastAsia="en-GB"/>
        </w:rPr>
        <w:t xml:space="preserve"> </w:t>
      </w:r>
      <w:r>
        <w:rPr>
          <w:rFonts w:ascii="Foundry Form Sans" w:hAnsi="Foundry Form Sans"/>
          <w:lang w:eastAsia="en-GB"/>
        </w:rPr>
        <w:t>European-funded projects</w:t>
      </w:r>
      <w:r w:rsidR="000F55AF">
        <w:rPr>
          <w:rFonts w:ascii="Foundry Form Sans" w:hAnsi="Foundry Form Sans"/>
          <w:lang w:eastAsia="en-GB"/>
        </w:rPr>
        <w:t xml:space="preserve"> </w:t>
      </w:r>
      <w:r w:rsidR="00296369">
        <w:rPr>
          <w:rFonts w:ascii="Foundry Form Sans" w:hAnsi="Foundry Form Sans"/>
          <w:lang w:eastAsia="en-GB"/>
        </w:rPr>
        <w:t xml:space="preserve">that will </w:t>
      </w:r>
      <w:r w:rsidR="00C832A3">
        <w:rPr>
          <w:rFonts w:ascii="Foundry Form Sans" w:hAnsi="Foundry Form Sans"/>
          <w:lang w:eastAsia="en-GB"/>
        </w:rPr>
        <w:t>deliver</w:t>
      </w:r>
      <w:r w:rsidR="00296369">
        <w:rPr>
          <w:rFonts w:ascii="Foundry Form Sans" w:hAnsi="Foundry Form Sans"/>
          <w:lang w:eastAsia="en-GB"/>
        </w:rPr>
        <w:t xml:space="preserve"> the Mayor</w:t>
      </w:r>
      <w:r w:rsidR="002751DE">
        <w:rPr>
          <w:rFonts w:ascii="Foundry Form Sans" w:hAnsi="Foundry Form Sans"/>
          <w:lang w:eastAsia="en-GB"/>
        </w:rPr>
        <w:t>’s</w:t>
      </w:r>
      <w:r w:rsidR="00296369">
        <w:rPr>
          <w:rFonts w:ascii="Foundry Form Sans" w:hAnsi="Foundry Form Sans"/>
          <w:lang w:eastAsia="en-GB"/>
        </w:rPr>
        <w:t xml:space="preserve"> and London Enterprise Panel’s Priorities for jobs and growth in the capital, as set out in the 2014-20 European and Structural Investment Fund (ESIF) strategy of the London Enterprise Panel</w:t>
      </w:r>
      <w:r w:rsidR="00C832A3">
        <w:rPr>
          <w:rFonts w:ascii="Foundry Form Sans" w:hAnsi="Foundry Form Sans"/>
          <w:lang w:eastAsia="en-GB"/>
        </w:rPr>
        <w:t>, Economic Development Strategy and other strategies</w:t>
      </w:r>
      <w:r w:rsidR="00296369">
        <w:rPr>
          <w:rFonts w:ascii="Foundry Form Sans" w:hAnsi="Foundry Form Sans"/>
          <w:lang w:eastAsia="en-GB"/>
        </w:rPr>
        <w:t>.</w:t>
      </w:r>
    </w:p>
    <w:p w:rsidR="003E4471" w:rsidRDefault="003E4471" w:rsidP="003E4471">
      <w:pPr>
        <w:rPr>
          <w:rFonts w:ascii="Foundry Form Sans" w:hAnsi="Foundry Form Sans"/>
          <w:lang w:eastAsia="en-GB"/>
        </w:rPr>
      </w:pPr>
    </w:p>
    <w:p w:rsidR="004E3223" w:rsidRDefault="003E4471" w:rsidP="004E3223">
      <w:pPr>
        <w:rPr>
          <w:rFonts w:ascii="Foundry Form Sans" w:hAnsi="Foundry Form Sans"/>
          <w:lang w:eastAsia="en-GB"/>
        </w:rPr>
      </w:pPr>
      <w:r>
        <w:rPr>
          <w:rFonts w:ascii="Foundry Form Sans" w:hAnsi="Foundry Form Sans"/>
          <w:lang w:eastAsia="en-GB"/>
        </w:rPr>
        <w:t>Contribute to the delivery of the GLA’s jobs and growth objectives through effective support of programme and project delivery.</w:t>
      </w:r>
      <w:r w:rsidR="004E3223">
        <w:rPr>
          <w:rFonts w:ascii="Foundry Form Sans" w:hAnsi="Foundry Form Sans"/>
          <w:lang w:eastAsia="en-GB"/>
        </w:rPr>
        <w:t xml:space="preserve">  In particular, to manage and ensure robust recordkeeping that meets</w:t>
      </w:r>
      <w:r w:rsidR="004E3223">
        <w:rPr>
          <w:rFonts w:ascii="Foundry Form Sans" w:hAnsi="Foundry Form Sans" w:cs="Arial"/>
          <w:color w:val="000000"/>
          <w:lang w:eastAsia="en-GB"/>
        </w:rPr>
        <w:t xml:space="preserve"> EU monitoring and audit requirements, and that expenditure and outcome targets are achieved</w:t>
      </w:r>
      <w:r w:rsidR="004E3223">
        <w:rPr>
          <w:rFonts w:ascii="Foundry Form Sans" w:hAnsi="Foundry Form Sans"/>
          <w:lang w:eastAsia="en-GB"/>
        </w:rPr>
        <w:t>.</w:t>
      </w:r>
    </w:p>
    <w:p w:rsidR="003E4471" w:rsidRDefault="003E4471" w:rsidP="003E4471">
      <w:pPr>
        <w:tabs>
          <w:tab w:val="center" w:pos="4513"/>
          <w:tab w:val="right" w:pos="9026"/>
        </w:tabs>
        <w:spacing w:after="120"/>
        <w:rPr>
          <w:rFonts w:ascii="Foundry Form Sans" w:hAnsi="Foundry Form Sans"/>
          <w:lang w:eastAsia="en-GB"/>
        </w:rPr>
      </w:pPr>
    </w:p>
    <w:p w:rsidR="003E4471" w:rsidRDefault="003E4471" w:rsidP="003E4471">
      <w:pPr>
        <w:rPr>
          <w:rFonts w:ascii="Foundry Form Sans" w:hAnsi="Foundry Form Sans" w:cs="Arial"/>
          <w:lang w:eastAsia="en-GB"/>
        </w:rPr>
      </w:pPr>
    </w:p>
    <w:p w:rsidR="003E4471" w:rsidRDefault="003E4471" w:rsidP="003E4471">
      <w:pPr>
        <w:rPr>
          <w:rFonts w:ascii="Foundry Form Sans" w:hAnsi="Foundry Form Sans" w:cs="Arial"/>
          <w:b/>
          <w:lang w:eastAsia="en-GB"/>
        </w:rPr>
      </w:pPr>
      <w:r>
        <w:rPr>
          <w:rFonts w:ascii="Foundry Form Sans" w:hAnsi="Foundry Form Sans" w:cs="Arial"/>
          <w:b/>
          <w:lang w:eastAsia="en-GB"/>
        </w:rPr>
        <w:t xml:space="preserve">Principal Accountabilities </w:t>
      </w:r>
    </w:p>
    <w:p w:rsidR="00FE2FA6" w:rsidRDefault="00FE2FA6" w:rsidP="003E4471">
      <w:pPr>
        <w:rPr>
          <w:rFonts w:ascii="Foundry Form Sans" w:hAnsi="Foundry Form Sans" w:cs="Arial"/>
          <w:b/>
          <w:lang w:eastAsia="en-GB"/>
        </w:rPr>
      </w:pPr>
    </w:p>
    <w:p w:rsidR="00FE2FA6" w:rsidRDefault="00FE2FA6" w:rsidP="00FE2FA6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 w:rsidRPr="00FF3FFB">
        <w:rPr>
          <w:rFonts w:ascii="Foundry Form Sans" w:hAnsi="Foundry Form Sans" w:cs="Arial"/>
          <w:lang w:eastAsia="en-GB"/>
        </w:rPr>
        <w:t xml:space="preserve">To deliver and monitor </w:t>
      </w:r>
      <w:r w:rsidR="00212F5B">
        <w:rPr>
          <w:rFonts w:ascii="Foundry Form Sans" w:hAnsi="Foundry Form Sans" w:cs="Arial"/>
          <w:lang w:eastAsia="en-GB"/>
        </w:rPr>
        <w:t>p</w:t>
      </w:r>
      <w:r>
        <w:rPr>
          <w:rFonts w:ascii="Foundry Form Sans" w:hAnsi="Foundry Form Sans" w:cs="Arial"/>
          <w:lang w:eastAsia="en-GB"/>
        </w:rPr>
        <w:t xml:space="preserve">rojects </w:t>
      </w:r>
      <w:proofErr w:type="gramStart"/>
      <w:r w:rsidR="0063686F">
        <w:rPr>
          <w:rFonts w:ascii="Foundry Form Sans" w:hAnsi="Foundry Form Sans" w:cs="Arial"/>
          <w:lang w:eastAsia="en-GB"/>
        </w:rPr>
        <w:t>across</w:t>
      </w:r>
      <w:r>
        <w:rPr>
          <w:rFonts w:ascii="Foundry Form Sans" w:hAnsi="Foundry Form Sans" w:cs="Arial"/>
          <w:lang w:eastAsia="en-GB"/>
        </w:rPr>
        <w:t xml:space="preserve"> </w:t>
      </w:r>
      <w:r w:rsidR="00212F5B">
        <w:rPr>
          <w:rFonts w:ascii="Foundry Form Sans" w:hAnsi="Foundry Form Sans" w:cs="Arial"/>
          <w:lang w:eastAsia="en-GB"/>
        </w:rPr>
        <w:t xml:space="preserve"> EU</w:t>
      </w:r>
      <w:proofErr w:type="gramEnd"/>
      <w:r>
        <w:rPr>
          <w:rFonts w:ascii="Foundry Form Sans" w:hAnsi="Foundry Form Sans" w:cs="Arial"/>
          <w:lang w:eastAsia="en-GB"/>
        </w:rPr>
        <w:t xml:space="preserve"> </w:t>
      </w:r>
      <w:r w:rsidRPr="00FF3FFB">
        <w:rPr>
          <w:rFonts w:ascii="Foundry Form Sans" w:hAnsi="Foundry Form Sans" w:cs="Arial"/>
          <w:lang w:eastAsia="en-GB"/>
        </w:rPr>
        <w:t>programmes</w:t>
      </w:r>
      <w:r>
        <w:rPr>
          <w:rFonts w:ascii="Foundry Form Sans" w:hAnsi="Foundry Form Sans" w:cs="Arial"/>
          <w:lang w:eastAsia="en-GB"/>
        </w:rPr>
        <w:t xml:space="preserve"> and to ensure that they are</w:t>
      </w:r>
      <w:r w:rsidRPr="00FF3FFB">
        <w:rPr>
          <w:rFonts w:ascii="Foundry Form Sans" w:hAnsi="Foundry Form Sans" w:cs="Arial"/>
          <w:lang w:eastAsia="en-GB"/>
        </w:rPr>
        <w:t xml:space="preserve"> in line with relevant EU legislation and funding streams, generating proposals</w:t>
      </w:r>
      <w:r w:rsidR="001D2939">
        <w:rPr>
          <w:rFonts w:ascii="Foundry Form Sans" w:hAnsi="Foundry Form Sans" w:cs="Arial"/>
          <w:lang w:eastAsia="en-GB"/>
        </w:rPr>
        <w:t xml:space="preserve"> collectively as a team</w:t>
      </w:r>
      <w:r w:rsidRPr="00FF3FFB">
        <w:rPr>
          <w:rFonts w:ascii="Foundry Form Sans" w:hAnsi="Foundry Form Sans" w:cs="Arial"/>
          <w:lang w:eastAsia="en-GB"/>
        </w:rPr>
        <w:t xml:space="preserve"> to address</w:t>
      </w:r>
      <w:r w:rsidR="001D2939">
        <w:rPr>
          <w:rFonts w:ascii="Foundry Form Sans" w:hAnsi="Foundry Form Sans" w:cs="Arial"/>
          <w:lang w:eastAsia="en-GB"/>
        </w:rPr>
        <w:t xml:space="preserve"> identified</w:t>
      </w:r>
      <w:r w:rsidRPr="00FF3FFB">
        <w:rPr>
          <w:rFonts w:ascii="Foundry Form Sans" w:hAnsi="Foundry Form Sans" w:cs="Arial"/>
          <w:lang w:eastAsia="en-GB"/>
        </w:rPr>
        <w:t xml:space="preserve"> shortfalls against</w:t>
      </w:r>
      <w:r w:rsidR="001D2939">
        <w:rPr>
          <w:rFonts w:ascii="Foundry Form Sans" w:hAnsi="Foundry Form Sans" w:cs="Arial"/>
          <w:lang w:eastAsia="en-GB"/>
        </w:rPr>
        <w:t xml:space="preserve"> </w:t>
      </w:r>
      <w:r w:rsidR="00212F5B">
        <w:rPr>
          <w:rFonts w:ascii="Foundry Form Sans" w:hAnsi="Foundry Form Sans" w:cs="Arial"/>
          <w:lang w:eastAsia="en-GB"/>
        </w:rPr>
        <w:t>programme</w:t>
      </w:r>
      <w:r w:rsidRPr="00FF3FFB">
        <w:rPr>
          <w:rFonts w:ascii="Foundry Form Sans" w:hAnsi="Foundry Form Sans" w:cs="Arial"/>
          <w:lang w:eastAsia="en-GB"/>
        </w:rPr>
        <w:t xml:space="preserve"> deliverables and targets.</w:t>
      </w:r>
    </w:p>
    <w:p w:rsidR="00FE2FA6" w:rsidRDefault="00FE2FA6" w:rsidP="00FE2FA6">
      <w:pPr>
        <w:ind w:left="360"/>
        <w:rPr>
          <w:rFonts w:ascii="Foundry Form Sans" w:hAnsi="Foundry Form Sans" w:cs="Arial"/>
          <w:lang w:eastAsia="en-GB"/>
        </w:rPr>
      </w:pPr>
    </w:p>
    <w:p w:rsidR="00FE2FA6" w:rsidRDefault="00FE2FA6" w:rsidP="00FE2FA6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 w:cs="Arial"/>
          <w:lang w:eastAsia="en-GB"/>
        </w:rPr>
        <w:t xml:space="preserve">Manage and undertake project monitoring desk-based </w:t>
      </w:r>
      <w:r w:rsidR="00212F5B">
        <w:rPr>
          <w:rFonts w:ascii="Foundry Form Sans" w:hAnsi="Foundry Form Sans" w:cs="Arial"/>
          <w:lang w:eastAsia="en-GB"/>
        </w:rPr>
        <w:t>and</w:t>
      </w:r>
      <w:r>
        <w:rPr>
          <w:rFonts w:ascii="Foundry Form Sans" w:hAnsi="Foundry Form Sans" w:cs="Arial"/>
          <w:lang w:eastAsia="en-GB"/>
        </w:rPr>
        <w:t xml:space="preserve"> on-site checks and visits in accordance with EPMU</w:t>
      </w:r>
      <w:r w:rsidR="00212F5B">
        <w:rPr>
          <w:rFonts w:ascii="Foundry Form Sans" w:hAnsi="Foundry Form Sans" w:cs="Arial"/>
          <w:lang w:eastAsia="en-GB"/>
        </w:rPr>
        <w:t>’</w:t>
      </w:r>
      <w:r>
        <w:rPr>
          <w:rFonts w:ascii="Foundry Form Sans" w:hAnsi="Foundry Form Sans" w:cs="Arial"/>
          <w:lang w:eastAsia="en-GB"/>
        </w:rPr>
        <w:t>s monitoring strategy and EU regulations to ensure that project activity is being carried out in accordance with the terms of funding agreements; there is proper evidence of eligible expenditure, and that spend and outputs are on schedule and to ensure they are of sufficient quality and quantity.</w:t>
      </w:r>
    </w:p>
    <w:p w:rsidR="003E4471" w:rsidRDefault="003E4471" w:rsidP="003E4471">
      <w:pPr>
        <w:ind w:left="360"/>
        <w:rPr>
          <w:rFonts w:ascii="Foundry Form Sans" w:hAnsi="Foundry Form Sans" w:cs="Arial"/>
          <w:lang w:eastAsia="en-GB"/>
        </w:rPr>
      </w:pPr>
    </w:p>
    <w:p w:rsidR="00212F5B" w:rsidRDefault="0005198B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 w:cs="Arial"/>
          <w:lang w:eastAsia="en-GB"/>
        </w:rPr>
        <w:t xml:space="preserve">Carry out funding appraisals; monitor and manage funding allocations to ensure contract obligations </w:t>
      </w:r>
      <w:proofErr w:type="gramStart"/>
      <w:r>
        <w:rPr>
          <w:rFonts w:ascii="Foundry Form Sans" w:hAnsi="Foundry Form Sans" w:cs="Arial"/>
          <w:lang w:eastAsia="en-GB"/>
        </w:rPr>
        <w:t>are met</w:t>
      </w:r>
      <w:proofErr w:type="gramEnd"/>
      <w:r w:rsidR="002751DE">
        <w:rPr>
          <w:rFonts w:ascii="Foundry Form Sans" w:hAnsi="Foundry Form Sans" w:cs="Arial"/>
          <w:lang w:eastAsia="en-GB"/>
        </w:rPr>
        <w:t xml:space="preserve"> and</w:t>
      </w:r>
      <w:r>
        <w:rPr>
          <w:rFonts w:ascii="Foundry Form Sans" w:hAnsi="Foundry Form Sans" w:cs="Arial"/>
          <w:lang w:eastAsia="en-GB"/>
        </w:rPr>
        <w:t xml:space="preserve"> to secure clawback of payment/cost recovery arising from payment monitoring and/or inspection or liquidation</w:t>
      </w:r>
      <w:r w:rsidR="00212F5B">
        <w:rPr>
          <w:rFonts w:ascii="Foundry Form Sans" w:hAnsi="Foundry Form Sans" w:cs="Arial"/>
          <w:lang w:eastAsia="en-GB"/>
        </w:rPr>
        <w:t>.</w:t>
      </w:r>
    </w:p>
    <w:p w:rsidR="00212F5B" w:rsidRDefault="00212F5B" w:rsidP="00212F5B">
      <w:pPr>
        <w:pStyle w:val="ListParagraph"/>
        <w:rPr>
          <w:rFonts w:ascii="Foundry Form Sans" w:hAnsi="Foundry Form Sans" w:cs="Arial"/>
          <w:lang w:eastAsia="en-GB"/>
        </w:rPr>
      </w:pPr>
    </w:p>
    <w:p w:rsidR="003E4471" w:rsidRDefault="003E4471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 w:cs="Arial"/>
          <w:lang w:eastAsia="en-GB"/>
        </w:rPr>
        <w:t xml:space="preserve"> </w:t>
      </w:r>
      <w:r w:rsidR="002751DE">
        <w:rPr>
          <w:rFonts w:ascii="Foundry Form Sans" w:hAnsi="Foundry Form Sans" w:cs="Arial"/>
          <w:lang w:eastAsia="en-GB"/>
        </w:rPr>
        <w:t>Ensure project activity reflects that stated in the application form and any subsequent material changes and that actions arising from visits, including claw back of payment/cost recovery, are followed up and resolved.</w:t>
      </w:r>
    </w:p>
    <w:p w:rsidR="003E4471" w:rsidRDefault="003E4471" w:rsidP="003E4471">
      <w:pPr>
        <w:ind w:left="360"/>
        <w:rPr>
          <w:rFonts w:ascii="Foundry Form Sans" w:hAnsi="Foundry Form Sans" w:cs="Arial"/>
          <w:lang w:eastAsia="en-GB"/>
        </w:rPr>
      </w:pPr>
    </w:p>
    <w:p w:rsidR="003E4471" w:rsidRDefault="003E4471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 w:cs="Arial"/>
          <w:lang w:eastAsia="en-GB"/>
        </w:rPr>
        <w:t xml:space="preserve">Identify any project irregularities and ensure these are recorded and actioned appropriately; </w:t>
      </w:r>
      <w:r w:rsidR="0005198B">
        <w:rPr>
          <w:rFonts w:ascii="Foundry Form Sans" w:hAnsi="Foundry Form Sans" w:cs="Arial"/>
          <w:lang w:eastAsia="en-GB"/>
        </w:rPr>
        <w:t xml:space="preserve">in addition to this, </w:t>
      </w:r>
      <w:r>
        <w:rPr>
          <w:rFonts w:ascii="Foundry Form Sans" w:hAnsi="Foundry Form Sans" w:cs="Arial"/>
          <w:lang w:eastAsia="en-GB"/>
        </w:rPr>
        <w:t>highlight any financial, legal, regulatory and reputational risks and advis</w:t>
      </w:r>
      <w:r w:rsidR="002751DE">
        <w:rPr>
          <w:rFonts w:ascii="Foundry Form Sans" w:hAnsi="Foundry Form Sans" w:cs="Arial"/>
          <w:lang w:eastAsia="en-GB"/>
        </w:rPr>
        <w:t>e</w:t>
      </w:r>
      <w:r w:rsidR="0005198B">
        <w:rPr>
          <w:rFonts w:ascii="Foundry Form Sans" w:hAnsi="Foundry Form Sans" w:cs="Arial"/>
          <w:lang w:eastAsia="en-GB"/>
        </w:rPr>
        <w:t xml:space="preserve"> on recovery </w:t>
      </w:r>
      <w:r>
        <w:rPr>
          <w:rFonts w:ascii="Foundry Form Sans" w:hAnsi="Foundry Form Sans" w:cs="Arial"/>
          <w:lang w:eastAsia="en-GB"/>
        </w:rPr>
        <w:t>actions</w:t>
      </w:r>
      <w:r w:rsidR="0005198B">
        <w:rPr>
          <w:rFonts w:ascii="Foundry Form Sans" w:hAnsi="Foundry Form Sans" w:cs="Arial"/>
          <w:lang w:eastAsia="en-GB"/>
        </w:rPr>
        <w:t xml:space="preserve"> to provide auditable assurance over financial and output claims from delivery partners</w:t>
      </w:r>
      <w:r>
        <w:rPr>
          <w:rFonts w:ascii="Foundry Form Sans" w:hAnsi="Foundry Form Sans" w:cs="Arial"/>
          <w:lang w:eastAsia="en-GB"/>
        </w:rPr>
        <w:t>.</w:t>
      </w:r>
    </w:p>
    <w:p w:rsidR="003E4471" w:rsidRDefault="003E4471" w:rsidP="003E4471">
      <w:pPr>
        <w:ind w:left="360"/>
        <w:rPr>
          <w:rFonts w:ascii="Foundry Form Sans" w:hAnsi="Foundry Form Sans" w:cs="Arial"/>
          <w:lang w:eastAsia="en-GB"/>
        </w:rPr>
      </w:pPr>
    </w:p>
    <w:p w:rsidR="003E4471" w:rsidRPr="00792C1D" w:rsidRDefault="003E4471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/>
          <w:lang w:eastAsia="en-GB"/>
        </w:rPr>
        <w:lastRenderedPageBreak/>
        <w:t>Collect, analyse and provide accurate and timely performance data, risk analysis and market intelligence to allow appropriate scrutiny of activities by the Unit’s management team, auditing bodies and regulatory committees.</w:t>
      </w:r>
    </w:p>
    <w:p w:rsidR="00792C1D" w:rsidRDefault="00792C1D" w:rsidP="00FE2FA6">
      <w:pPr>
        <w:pStyle w:val="ListParagraph"/>
        <w:rPr>
          <w:rFonts w:ascii="Foundry Form Sans" w:hAnsi="Foundry Form Sans" w:cs="Arial"/>
          <w:lang w:eastAsia="en-GB"/>
        </w:rPr>
      </w:pPr>
    </w:p>
    <w:p w:rsidR="00792C1D" w:rsidRDefault="002751DE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 w:cs="Arial"/>
          <w:lang w:eastAsia="en-GB"/>
        </w:rPr>
        <w:t>Identify and report on risks and issues as appropriate and lead on resolution of operational contractual; and performance issues as they arise for own portfolio of projects and to escalate to Programme Manager and Senior Programme Manager as appropriate.</w:t>
      </w:r>
    </w:p>
    <w:p w:rsidR="003E4471" w:rsidRDefault="003E4471" w:rsidP="003E4471">
      <w:pPr>
        <w:ind w:left="720"/>
        <w:rPr>
          <w:rFonts w:ascii="Foundry Form Sans" w:hAnsi="Foundry Form Sans" w:cs="Arial"/>
          <w:lang w:eastAsia="en-GB"/>
        </w:rPr>
      </w:pPr>
    </w:p>
    <w:p w:rsidR="003E4471" w:rsidRDefault="00361450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 w:cs="Arial"/>
          <w:lang w:eastAsia="en-GB"/>
        </w:rPr>
        <w:t>Manage</w:t>
      </w:r>
      <w:r w:rsidR="003E4471">
        <w:rPr>
          <w:rFonts w:ascii="Foundry Form Sans" w:hAnsi="Foundry Form Sans" w:cs="Arial"/>
          <w:lang w:eastAsia="en-GB"/>
        </w:rPr>
        <w:t xml:space="preserve"> actions arising from </w:t>
      </w:r>
      <w:r>
        <w:rPr>
          <w:rFonts w:ascii="Foundry Form Sans" w:hAnsi="Foundry Form Sans" w:cs="Arial"/>
          <w:lang w:eastAsia="en-GB"/>
        </w:rPr>
        <w:t xml:space="preserve">monitoring </w:t>
      </w:r>
      <w:r w:rsidR="003E4471">
        <w:rPr>
          <w:rFonts w:ascii="Foundry Form Sans" w:hAnsi="Foundry Form Sans" w:cs="Arial"/>
          <w:lang w:eastAsia="en-GB"/>
        </w:rPr>
        <w:t xml:space="preserve">visits take account of and complement audit activity and that </w:t>
      </w:r>
      <w:r w:rsidR="003E4471">
        <w:rPr>
          <w:rFonts w:ascii="Foundry Form Sans" w:hAnsi="Foundry Form Sans"/>
          <w:lang w:eastAsia="en-GB"/>
        </w:rPr>
        <w:t xml:space="preserve">issues identified in monitoring visits are </w:t>
      </w:r>
      <w:r>
        <w:rPr>
          <w:rFonts w:ascii="Foundry Form Sans" w:hAnsi="Foundry Form Sans"/>
          <w:lang w:eastAsia="en-GB"/>
        </w:rPr>
        <w:t xml:space="preserve">managed and </w:t>
      </w:r>
      <w:r w:rsidR="003E4471">
        <w:rPr>
          <w:rFonts w:ascii="Foundry Form Sans" w:hAnsi="Foundry Form Sans"/>
          <w:lang w:eastAsia="en-GB"/>
        </w:rPr>
        <w:t xml:space="preserve">cleared. </w:t>
      </w:r>
    </w:p>
    <w:p w:rsidR="003E4471" w:rsidRDefault="003E4471" w:rsidP="003E4471">
      <w:pPr>
        <w:ind w:left="720"/>
        <w:rPr>
          <w:rFonts w:ascii="Foundry Form Sans" w:hAnsi="Foundry Form Sans"/>
          <w:lang w:eastAsia="en-GB"/>
        </w:rPr>
      </w:pPr>
    </w:p>
    <w:p w:rsidR="003E4471" w:rsidRDefault="00361450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/>
          <w:lang w:eastAsia="en-GB"/>
        </w:rPr>
        <w:t>To</w:t>
      </w:r>
      <w:r w:rsidR="003E4471">
        <w:rPr>
          <w:rFonts w:ascii="Foundry Form Sans" w:hAnsi="Foundry Form Sans"/>
          <w:lang w:eastAsia="en-GB"/>
        </w:rPr>
        <w:t xml:space="preserve"> assess and action requests for significant changes to projects</w:t>
      </w:r>
      <w:r w:rsidR="003E4471">
        <w:rPr>
          <w:rFonts w:ascii="Foundry Form Sans" w:hAnsi="Foundry Form Sans" w:cs="Tahoma"/>
          <w:lang w:eastAsia="en-GB"/>
        </w:rPr>
        <w:t>,</w:t>
      </w:r>
      <w:r>
        <w:rPr>
          <w:rFonts w:ascii="Foundry Form Sans" w:hAnsi="Foundry Form Sans" w:cs="Tahoma"/>
          <w:lang w:eastAsia="en-GB"/>
        </w:rPr>
        <w:t xml:space="preserve"> and by doing so pro</w:t>
      </w:r>
      <w:r w:rsidR="00212F5B">
        <w:rPr>
          <w:rFonts w:ascii="Foundry Form Sans" w:hAnsi="Foundry Form Sans" w:cs="Tahoma"/>
          <w:lang w:eastAsia="en-GB"/>
        </w:rPr>
        <w:t xml:space="preserve">vide key recommendations to  </w:t>
      </w:r>
      <w:r>
        <w:rPr>
          <w:rFonts w:ascii="Foundry Form Sans" w:hAnsi="Foundry Form Sans" w:cs="Tahoma"/>
          <w:lang w:eastAsia="en-GB"/>
        </w:rPr>
        <w:t>Manager</w:t>
      </w:r>
      <w:r w:rsidR="00212F5B">
        <w:rPr>
          <w:rFonts w:ascii="Foundry Form Sans" w:hAnsi="Foundry Form Sans" w:cs="Tahoma"/>
          <w:lang w:eastAsia="en-GB"/>
        </w:rPr>
        <w:t>s</w:t>
      </w:r>
      <w:r>
        <w:rPr>
          <w:rFonts w:ascii="Foundry Form Sans" w:hAnsi="Foundry Form Sans" w:cs="Tahoma"/>
          <w:lang w:eastAsia="en-GB"/>
        </w:rPr>
        <w:t xml:space="preserve"> and </w:t>
      </w:r>
      <w:r w:rsidR="00212F5B">
        <w:rPr>
          <w:rFonts w:ascii="Foundry Form Sans" w:hAnsi="Foundry Form Sans" w:cs="Tahoma"/>
          <w:lang w:eastAsia="en-GB"/>
        </w:rPr>
        <w:t>the</w:t>
      </w:r>
      <w:r>
        <w:rPr>
          <w:rFonts w:ascii="Foundry Form Sans" w:hAnsi="Foundry Form Sans" w:cs="Tahoma"/>
          <w:lang w:eastAsia="en-GB"/>
        </w:rPr>
        <w:t xml:space="preserve"> Director,</w:t>
      </w:r>
      <w:r w:rsidR="003E4471">
        <w:rPr>
          <w:rFonts w:ascii="Foundry Form Sans" w:hAnsi="Foundry Form Sans" w:cs="Tahoma"/>
          <w:lang w:eastAsia="en-GB"/>
        </w:rPr>
        <w:t xml:space="preserve"> logging changes in project documentation as required.  </w:t>
      </w:r>
      <w:r>
        <w:rPr>
          <w:rFonts w:ascii="Foundry Form Sans" w:hAnsi="Foundry Form Sans" w:cs="Tahoma"/>
          <w:lang w:eastAsia="en-GB"/>
        </w:rPr>
        <w:t xml:space="preserve">Manage the timely submission of all claims by </w:t>
      </w:r>
      <w:r w:rsidR="003E4471">
        <w:rPr>
          <w:rFonts w:ascii="Foundry Form Sans" w:hAnsi="Foundry Form Sans"/>
          <w:lang w:eastAsia="en-GB"/>
        </w:rPr>
        <w:t>project</w:t>
      </w:r>
      <w:r>
        <w:rPr>
          <w:rFonts w:ascii="Foundry Form Sans" w:hAnsi="Foundry Form Sans"/>
          <w:lang w:eastAsia="en-GB"/>
        </w:rPr>
        <w:t>s</w:t>
      </w:r>
      <w:r w:rsidR="003E4471">
        <w:rPr>
          <w:rFonts w:ascii="Foundry Form Sans" w:hAnsi="Foundry Form Sans"/>
          <w:lang w:eastAsia="en-GB"/>
        </w:rPr>
        <w:t xml:space="preserve"> and </w:t>
      </w:r>
      <w:r w:rsidR="002751DE">
        <w:rPr>
          <w:rFonts w:ascii="Foundry Form Sans" w:hAnsi="Foundry Form Sans"/>
          <w:lang w:eastAsia="en-GB"/>
        </w:rPr>
        <w:t xml:space="preserve">take </w:t>
      </w:r>
      <w:r w:rsidR="003E4471">
        <w:rPr>
          <w:rFonts w:ascii="Foundry Form Sans" w:hAnsi="Foundry Form Sans"/>
          <w:lang w:eastAsia="en-GB"/>
        </w:rPr>
        <w:t>follow-up action when needed.</w:t>
      </w:r>
    </w:p>
    <w:p w:rsidR="003E4471" w:rsidRDefault="003E4471" w:rsidP="003E4471">
      <w:pPr>
        <w:ind w:left="720"/>
        <w:rPr>
          <w:rFonts w:ascii="Foundry Form Sans" w:hAnsi="Foundry Form Sans"/>
          <w:lang w:eastAsia="en-GB"/>
        </w:rPr>
      </w:pPr>
    </w:p>
    <w:p w:rsidR="003E4471" w:rsidRDefault="003E4471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/>
          <w:lang w:eastAsia="en-GB"/>
        </w:rPr>
        <w:t xml:space="preserve">Act as </w:t>
      </w:r>
      <w:r w:rsidR="00361450">
        <w:rPr>
          <w:rFonts w:ascii="Foundry Form Sans" w:hAnsi="Foundry Form Sans"/>
          <w:lang w:eastAsia="en-GB"/>
        </w:rPr>
        <w:t>main</w:t>
      </w:r>
      <w:r>
        <w:rPr>
          <w:rFonts w:ascii="Foundry Form Sans" w:hAnsi="Foundry Form Sans"/>
          <w:lang w:eastAsia="en-GB"/>
        </w:rPr>
        <w:t xml:space="preserve"> contact for designated projects, resolve queries and liaise with the programme manager and key stakeholders as necessary.  Carry out stakeholder engagement activity in line with project communications strategies</w:t>
      </w:r>
      <w:r w:rsidR="00212F5B">
        <w:rPr>
          <w:rFonts w:ascii="Foundry Form Sans" w:hAnsi="Foundry Form Sans"/>
          <w:lang w:eastAsia="en-GB"/>
        </w:rPr>
        <w:t>.</w:t>
      </w:r>
    </w:p>
    <w:p w:rsidR="003E4471" w:rsidRDefault="003E4471" w:rsidP="003E4471">
      <w:pPr>
        <w:ind w:left="720"/>
        <w:rPr>
          <w:rFonts w:ascii="Foundry Form Sans" w:hAnsi="Foundry Form Sans"/>
          <w:lang w:eastAsia="en-GB"/>
        </w:rPr>
      </w:pPr>
    </w:p>
    <w:p w:rsidR="003E4471" w:rsidRDefault="003E4471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/>
          <w:lang w:eastAsia="en-GB"/>
        </w:rPr>
        <w:t>Ensure that</w:t>
      </w:r>
      <w:r w:rsidR="00212F5B">
        <w:rPr>
          <w:rFonts w:ascii="Foundry Form Sans" w:hAnsi="Foundry Form Sans"/>
          <w:lang w:eastAsia="en-GB"/>
        </w:rPr>
        <w:t xml:space="preserve"> management of </w:t>
      </w:r>
      <w:r w:rsidR="00361450">
        <w:rPr>
          <w:rFonts w:ascii="Foundry Form Sans" w:hAnsi="Foundry Form Sans"/>
          <w:lang w:eastAsia="en-GB"/>
        </w:rPr>
        <w:t xml:space="preserve"> projects complies with all relevant EU regulations and relevant </w:t>
      </w:r>
      <w:r>
        <w:rPr>
          <w:rFonts w:ascii="Foundry Form Sans" w:hAnsi="Foundry Form Sans"/>
          <w:lang w:eastAsia="en-GB"/>
        </w:rPr>
        <w:t xml:space="preserve">GLA </w:t>
      </w:r>
      <w:r w:rsidR="00361450">
        <w:rPr>
          <w:rFonts w:ascii="Foundry Form Sans" w:hAnsi="Foundry Form Sans"/>
          <w:lang w:eastAsia="en-GB"/>
        </w:rPr>
        <w:t xml:space="preserve">systems, corporate policies, standards and performance measures including financial processing, records management, variance and risk analysis; respond appropriately to </w:t>
      </w:r>
      <w:r w:rsidR="00212F5B">
        <w:rPr>
          <w:rFonts w:ascii="Foundry Form Sans" w:hAnsi="Foundry Form Sans"/>
          <w:lang w:eastAsia="en-GB"/>
        </w:rPr>
        <w:t>GLA, Government</w:t>
      </w:r>
      <w:r w:rsidR="00361450">
        <w:rPr>
          <w:rFonts w:ascii="Foundry Form Sans" w:hAnsi="Foundry Form Sans"/>
          <w:lang w:eastAsia="en-GB"/>
        </w:rPr>
        <w:t xml:space="preserve"> and European auditors’ reports relating to projects or systems</w:t>
      </w:r>
      <w:r>
        <w:rPr>
          <w:rFonts w:ascii="Foundry Form Sans" w:hAnsi="Foundry Form Sans"/>
          <w:lang w:eastAsia="en-GB"/>
        </w:rPr>
        <w:t>.</w:t>
      </w:r>
    </w:p>
    <w:p w:rsidR="003E4471" w:rsidRDefault="003E4471" w:rsidP="00FE2FA6">
      <w:pPr>
        <w:rPr>
          <w:rFonts w:ascii="Foundry Form Sans" w:hAnsi="Foundry Form Sans" w:cs="Arial"/>
          <w:lang w:eastAsia="en-GB"/>
        </w:rPr>
      </w:pPr>
    </w:p>
    <w:p w:rsidR="003E4471" w:rsidRDefault="003E4471" w:rsidP="003E4471">
      <w:pPr>
        <w:numPr>
          <w:ilvl w:val="0"/>
          <w:numId w:val="1"/>
        </w:numPr>
        <w:ind w:left="360"/>
        <w:rPr>
          <w:rFonts w:ascii="Foundry Form Sans" w:hAnsi="Foundry Form Sans"/>
          <w:lang w:eastAsia="en-GB"/>
        </w:rPr>
      </w:pPr>
      <w:r>
        <w:rPr>
          <w:rFonts w:ascii="Foundry Form Sans" w:hAnsi="Foundry Form Sans"/>
          <w:lang w:eastAsia="en-GB"/>
        </w:rPr>
        <w:t xml:space="preserve">Build and maintain an up-to-date awareness of legislative, technical and policy changes in EU programmes and assist in the establishment and maintenance of communications on technical and policy matters with </w:t>
      </w:r>
      <w:r w:rsidR="00212F5B">
        <w:rPr>
          <w:rFonts w:ascii="Foundry Form Sans" w:hAnsi="Foundry Form Sans"/>
          <w:lang w:eastAsia="en-GB"/>
        </w:rPr>
        <w:t>European</w:t>
      </w:r>
      <w:r>
        <w:rPr>
          <w:rFonts w:ascii="Foundry Form Sans" w:hAnsi="Foundry Form Sans"/>
          <w:lang w:eastAsia="en-GB"/>
        </w:rPr>
        <w:t xml:space="preserve"> organisations, Government departments, the London Boroughs, and other organisations in the public, private and voluntary sectors.</w:t>
      </w:r>
    </w:p>
    <w:p w:rsidR="000B5F7F" w:rsidRDefault="000B5F7F" w:rsidP="000B5F7F">
      <w:pPr>
        <w:ind w:left="360"/>
        <w:rPr>
          <w:rFonts w:ascii="Foundry Form Sans" w:hAnsi="Foundry Form Sans"/>
          <w:lang w:eastAsia="en-GB"/>
        </w:rPr>
      </w:pPr>
    </w:p>
    <w:p w:rsidR="000B5F7F" w:rsidRDefault="000B5F7F" w:rsidP="003E4471">
      <w:pPr>
        <w:numPr>
          <w:ilvl w:val="0"/>
          <w:numId w:val="1"/>
        </w:numPr>
        <w:ind w:left="360"/>
        <w:rPr>
          <w:rFonts w:ascii="Foundry Form Sans" w:hAnsi="Foundry Form Sans"/>
          <w:lang w:eastAsia="en-GB"/>
        </w:rPr>
      </w:pPr>
      <w:r>
        <w:rPr>
          <w:rFonts w:ascii="Foundry Form Sans" w:hAnsi="Foundry Form Sans"/>
          <w:lang w:eastAsia="en-GB"/>
        </w:rPr>
        <w:t xml:space="preserve">Establish, develop and manage </w:t>
      </w:r>
      <w:r w:rsidR="002751DE">
        <w:rPr>
          <w:rFonts w:ascii="Foundry Form Sans" w:hAnsi="Foundry Form Sans"/>
          <w:lang w:eastAsia="en-GB"/>
        </w:rPr>
        <w:t>good</w:t>
      </w:r>
      <w:r>
        <w:rPr>
          <w:rFonts w:ascii="Foundry Form Sans" w:hAnsi="Foundry Form Sans"/>
          <w:lang w:eastAsia="en-GB"/>
        </w:rPr>
        <w:t xml:space="preserve"> working relationships within and outside the Authority and with</w:t>
      </w:r>
      <w:r w:rsidR="00212F5B">
        <w:rPr>
          <w:rFonts w:ascii="Foundry Form Sans" w:hAnsi="Foundry Form Sans"/>
          <w:lang w:eastAsia="en-GB"/>
        </w:rPr>
        <w:t xml:space="preserve"> all stakeholders and grant r</w:t>
      </w:r>
      <w:r w:rsidR="00E85993">
        <w:rPr>
          <w:rFonts w:ascii="Foundry Form Sans" w:hAnsi="Foundry Form Sans"/>
          <w:lang w:eastAsia="en-GB"/>
        </w:rPr>
        <w:t xml:space="preserve">ecipients </w:t>
      </w:r>
      <w:r>
        <w:rPr>
          <w:rFonts w:ascii="Foundry Form Sans" w:hAnsi="Foundry Form Sans"/>
          <w:lang w:eastAsia="en-GB"/>
        </w:rPr>
        <w:t>in order to ensure</w:t>
      </w:r>
      <w:r w:rsidR="00E85993">
        <w:rPr>
          <w:rFonts w:ascii="Foundry Form Sans" w:hAnsi="Foundry Form Sans"/>
          <w:lang w:eastAsia="en-GB"/>
        </w:rPr>
        <w:t xml:space="preserve"> that the Mayor’s priorities are met, opportunities for integration and inter-disciplinary working are realised, and information and market intelligence is shared appropriately and used to inform planning, strategy and delivery.</w:t>
      </w:r>
    </w:p>
    <w:p w:rsidR="003E4471" w:rsidRDefault="003E4471" w:rsidP="003E4471">
      <w:pPr>
        <w:ind w:left="360"/>
        <w:rPr>
          <w:rFonts w:ascii="Foundry Form Sans" w:hAnsi="Foundry Form Sans" w:cs="Arial"/>
          <w:lang w:eastAsia="en-GB"/>
        </w:rPr>
      </w:pPr>
    </w:p>
    <w:p w:rsidR="003E4471" w:rsidRDefault="003E4471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 w:cs="Arial"/>
          <w:lang w:eastAsia="en-GB"/>
        </w:rPr>
        <w:t>Realise the benefits of London’s diversity by promoting and enabling equality of opportunities, and promoting the diverse needs and aspirations of London’s communities.</w:t>
      </w:r>
    </w:p>
    <w:p w:rsidR="003E4471" w:rsidRDefault="003E4471" w:rsidP="003E4471">
      <w:pPr>
        <w:ind w:left="720"/>
        <w:rPr>
          <w:rFonts w:ascii="Foundry Form Sans" w:hAnsi="Foundry Form Sans"/>
          <w:lang w:eastAsia="en-GB"/>
        </w:rPr>
      </w:pPr>
    </w:p>
    <w:p w:rsidR="003E4471" w:rsidRDefault="003E4471" w:rsidP="003E4471">
      <w:pPr>
        <w:numPr>
          <w:ilvl w:val="0"/>
          <w:numId w:val="1"/>
        </w:numPr>
        <w:ind w:left="36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/>
          <w:lang w:eastAsia="en-GB"/>
        </w:rPr>
        <w:t>Undertake any other duties as may be allocated from time to time by the Programme Director or Manager</w:t>
      </w:r>
      <w:r w:rsidR="00212F5B">
        <w:rPr>
          <w:rFonts w:ascii="Foundry Form Sans" w:hAnsi="Foundry Form Sans"/>
          <w:lang w:eastAsia="en-GB"/>
        </w:rPr>
        <w:t>s</w:t>
      </w:r>
      <w:r>
        <w:rPr>
          <w:rFonts w:ascii="Foundry Form Sans" w:hAnsi="Foundry Form Sans"/>
          <w:lang w:eastAsia="en-GB"/>
        </w:rPr>
        <w:t xml:space="preserve">, working flexibly within the team and across the organisation to </w:t>
      </w:r>
      <w:r>
        <w:rPr>
          <w:rFonts w:ascii="Foundry Form Sans" w:hAnsi="Foundry Form Sans" w:cs="Arial"/>
          <w:lang w:eastAsia="en-GB"/>
        </w:rPr>
        <w:t xml:space="preserve">deliver team and corporate objectives. </w:t>
      </w:r>
    </w:p>
    <w:p w:rsidR="003E4471" w:rsidRDefault="003E4471" w:rsidP="003E4471">
      <w:pPr>
        <w:rPr>
          <w:rFonts w:ascii="Foundry Form Sans" w:hAnsi="Foundry Form Sans" w:cs="Arial"/>
          <w:lang w:eastAsia="en-GB"/>
        </w:rPr>
      </w:pPr>
    </w:p>
    <w:p w:rsidR="003E4471" w:rsidRDefault="003E4471" w:rsidP="003E4471">
      <w:pPr>
        <w:rPr>
          <w:rFonts w:ascii="Foundry Form Sans" w:hAnsi="Foundry Form Sans" w:cs="Arial"/>
          <w:lang w:eastAsia="en-GB"/>
        </w:rPr>
      </w:pPr>
    </w:p>
    <w:p w:rsidR="003E4471" w:rsidRDefault="003E4471" w:rsidP="003E4471">
      <w:pPr>
        <w:autoSpaceDE w:val="0"/>
        <w:autoSpaceDN w:val="0"/>
        <w:adjustRightInd w:val="0"/>
        <w:spacing w:before="120"/>
        <w:jc w:val="both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/>
          <w:b/>
          <w:lang w:eastAsia="en-GB"/>
        </w:rPr>
        <w:t>Key contacts</w:t>
      </w:r>
      <w:r>
        <w:rPr>
          <w:rFonts w:ascii="Foundry Form Sans" w:hAnsi="Foundry Form Sans"/>
          <w:lang w:eastAsia="en-GB"/>
        </w:rPr>
        <w:t xml:space="preserve">: EU project managers:  civil servants, local government officials, </w:t>
      </w:r>
      <w:proofErr w:type="gramStart"/>
      <w:r>
        <w:rPr>
          <w:rFonts w:ascii="Foundry Form Sans" w:hAnsi="Foundry Form Sans"/>
          <w:lang w:eastAsia="en-GB"/>
        </w:rPr>
        <w:t>higher</w:t>
      </w:r>
      <w:proofErr w:type="gramEnd"/>
      <w:r>
        <w:rPr>
          <w:rFonts w:ascii="Foundry Form Sans" w:hAnsi="Foundry Form Sans"/>
          <w:lang w:eastAsia="en-GB"/>
        </w:rPr>
        <w:t xml:space="preserve"> education, voluntary and private sector managers.</w:t>
      </w:r>
    </w:p>
    <w:p w:rsidR="003E4471" w:rsidRDefault="003E4471" w:rsidP="003E4471">
      <w:pPr>
        <w:ind w:right="452"/>
        <w:rPr>
          <w:rFonts w:ascii="Foundry Form Sans" w:hAnsi="Foundry Form Sans"/>
          <w:b/>
          <w:lang w:eastAsia="en-GB"/>
        </w:rPr>
      </w:pPr>
    </w:p>
    <w:p w:rsidR="003E4471" w:rsidRDefault="003E4471" w:rsidP="003E4471">
      <w:pPr>
        <w:ind w:right="452"/>
        <w:rPr>
          <w:rFonts w:ascii="Foundry Form Sans" w:hAnsi="Foundry Form Sans"/>
          <w:lang w:eastAsia="en-GB"/>
        </w:rPr>
      </w:pPr>
      <w:r>
        <w:rPr>
          <w:rFonts w:ascii="Foundry Form Sans" w:hAnsi="Foundry Form Sans"/>
          <w:b/>
          <w:lang w:eastAsia="en-GB"/>
        </w:rPr>
        <w:t>Accountable to:</w:t>
      </w:r>
      <w:r>
        <w:rPr>
          <w:rFonts w:ascii="Foundry Form Sans" w:hAnsi="Foundry Form Sans"/>
          <w:b/>
          <w:lang w:eastAsia="en-GB"/>
        </w:rPr>
        <w:tab/>
      </w:r>
      <w:r>
        <w:rPr>
          <w:rFonts w:ascii="Foundry Form Sans" w:hAnsi="Foundry Form Sans"/>
          <w:lang w:eastAsia="en-GB"/>
        </w:rPr>
        <w:t>Programme Manager</w:t>
      </w:r>
    </w:p>
    <w:p w:rsidR="003E4471" w:rsidRDefault="003E4471" w:rsidP="003E4471">
      <w:pPr>
        <w:ind w:right="452"/>
        <w:rPr>
          <w:rFonts w:ascii="Foundry Form Sans" w:hAnsi="Foundry Form Sans"/>
          <w:lang w:eastAsia="en-GB"/>
        </w:rPr>
      </w:pPr>
    </w:p>
    <w:p w:rsidR="003E4471" w:rsidRDefault="003E4471" w:rsidP="00C832A3">
      <w:pPr>
        <w:ind w:left="2160" w:right="452" w:hanging="2160"/>
        <w:rPr>
          <w:rFonts w:ascii="Foundry Form Sans" w:hAnsi="Foundry Form Sans"/>
          <w:lang w:eastAsia="en-GB"/>
        </w:rPr>
      </w:pPr>
      <w:r>
        <w:rPr>
          <w:rFonts w:ascii="Foundry Form Sans" w:hAnsi="Foundry Form Sans"/>
          <w:b/>
          <w:lang w:eastAsia="en-GB"/>
        </w:rPr>
        <w:t>Accountable for:</w:t>
      </w:r>
      <w:r>
        <w:rPr>
          <w:rFonts w:ascii="Foundry Form Sans" w:hAnsi="Foundry Form Sans"/>
          <w:b/>
          <w:lang w:eastAsia="en-GB"/>
        </w:rPr>
        <w:tab/>
      </w:r>
      <w:r>
        <w:rPr>
          <w:rFonts w:ascii="Foundry Form Sans" w:hAnsi="Foundry Form Sans"/>
          <w:lang w:eastAsia="en-GB"/>
        </w:rPr>
        <w:t>Staff and resources allocated to the role</w:t>
      </w:r>
    </w:p>
    <w:p w:rsidR="00C832A3" w:rsidRDefault="00C832A3" w:rsidP="00C832A3">
      <w:pPr>
        <w:ind w:left="2160" w:right="452" w:hanging="2160"/>
        <w:rPr>
          <w:rFonts w:ascii="Foundry Form Sans" w:hAnsi="Foundry Form Sans"/>
          <w:lang w:eastAsia="en-GB"/>
        </w:rPr>
      </w:pPr>
    </w:p>
    <w:p w:rsidR="00C832A3" w:rsidRDefault="00C832A3" w:rsidP="00C832A3">
      <w:pPr>
        <w:ind w:left="2160" w:right="452" w:hanging="2160"/>
        <w:rPr>
          <w:rFonts w:ascii="Foundry Form Sans" w:hAnsi="Foundry Form Sans"/>
          <w:lang w:eastAsia="en-GB"/>
        </w:rPr>
      </w:pPr>
    </w:p>
    <w:p w:rsidR="00C832A3" w:rsidRDefault="00C832A3" w:rsidP="00C832A3">
      <w:pPr>
        <w:ind w:left="2160" w:right="452" w:hanging="2160"/>
        <w:rPr>
          <w:rFonts w:ascii="Foundry Form Sans" w:hAnsi="Foundry Form Sans"/>
          <w:lang w:eastAsia="en-GB"/>
        </w:rPr>
      </w:pPr>
    </w:p>
    <w:p w:rsidR="00C832A3" w:rsidRDefault="00C832A3" w:rsidP="00C832A3">
      <w:pPr>
        <w:ind w:left="2160" w:right="452" w:hanging="2160"/>
        <w:rPr>
          <w:rFonts w:ascii="Foundry Form Sans" w:hAnsi="Foundry Form Sans"/>
          <w:lang w:eastAsia="en-GB"/>
        </w:rPr>
      </w:pPr>
    </w:p>
    <w:p w:rsidR="00C832A3" w:rsidRPr="00C832A3" w:rsidRDefault="00C832A3" w:rsidP="00C832A3">
      <w:pPr>
        <w:ind w:left="2160" w:right="452" w:hanging="2160"/>
        <w:rPr>
          <w:rFonts w:ascii="Foundry Form Sans" w:hAnsi="Foundry Form Sans"/>
          <w:lang w:eastAsia="en-GB"/>
        </w:rPr>
      </w:pPr>
    </w:p>
    <w:p w:rsidR="003E4471" w:rsidRPr="00C832A3" w:rsidRDefault="003E4471" w:rsidP="003E4471">
      <w:pPr>
        <w:spacing w:before="100" w:beforeAutospacing="1" w:after="100" w:afterAutospacing="1"/>
        <w:rPr>
          <w:rFonts w:ascii="Foundry Form Sans" w:hAnsi="Foundry Form Sans" w:cs="Arial"/>
          <w:b/>
          <w:lang w:eastAsia="en-GB"/>
        </w:rPr>
      </w:pPr>
      <w:r w:rsidRPr="00C832A3">
        <w:rPr>
          <w:rFonts w:ascii="Foundry Form Sans" w:hAnsi="Foundry Form Sans" w:cs="Arial"/>
          <w:b/>
          <w:lang w:eastAsia="en-GB"/>
        </w:rPr>
        <w:t>Person Specification</w:t>
      </w:r>
    </w:p>
    <w:p w:rsidR="003E4471" w:rsidRDefault="003E4471" w:rsidP="003E4471">
      <w:pPr>
        <w:spacing w:before="100" w:beforeAutospacing="1" w:after="100" w:afterAutospacing="1"/>
        <w:rPr>
          <w:rFonts w:ascii="Foundry Form Sans" w:hAnsi="Foundry Form Sans" w:cs="Arial"/>
          <w:b/>
          <w:lang w:eastAsia="en-GB"/>
        </w:rPr>
      </w:pPr>
      <w:r>
        <w:rPr>
          <w:rFonts w:ascii="Foundry Form Sans" w:hAnsi="Foundry Form Sans" w:cs="Arial"/>
          <w:b/>
          <w:lang w:eastAsia="en-GB"/>
        </w:rPr>
        <w:t>Technical requirements / experience / qualifications</w:t>
      </w:r>
    </w:p>
    <w:p w:rsidR="003E4471" w:rsidRDefault="003E4471" w:rsidP="003E4471">
      <w:pPr>
        <w:numPr>
          <w:ilvl w:val="0"/>
          <w:numId w:val="2"/>
        </w:numPr>
        <w:spacing w:after="120"/>
        <w:rPr>
          <w:rFonts w:ascii="Foundry Form Sans" w:hAnsi="Foundry Form Sans" w:cs="Arial"/>
          <w:lang w:eastAsia="en-GB"/>
        </w:rPr>
      </w:pPr>
      <w:r>
        <w:rPr>
          <w:rFonts w:ascii="Foundry Form Sans" w:hAnsi="Foundry Form Sans" w:cs="Arial"/>
          <w:lang w:eastAsia="en-GB"/>
        </w:rPr>
        <w:t>Experience in a relevant discipline or a demonstrated ability to assimilate new concepts, theories and principles.</w:t>
      </w:r>
    </w:p>
    <w:p w:rsidR="003E4471" w:rsidRDefault="003E4471" w:rsidP="003E4471">
      <w:pPr>
        <w:numPr>
          <w:ilvl w:val="0"/>
          <w:numId w:val="3"/>
        </w:numPr>
        <w:spacing w:after="120"/>
        <w:rPr>
          <w:rFonts w:ascii="Foundry Form Sans" w:hAnsi="Foundry Form Sans" w:cs="Arial"/>
          <w:b/>
          <w:bCs/>
          <w:lang w:eastAsia="en-GB"/>
        </w:rPr>
      </w:pPr>
      <w:r>
        <w:rPr>
          <w:rFonts w:ascii="Foundry Form Sans" w:hAnsi="Foundry Form Sans" w:cs="Arial"/>
          <w:bCs/>
          <w:lang w:eastAsia="en-GB"/>
        </w:rPr>
        <w:t>An understanding of approaches and best practice models for project management and monitoring.</w:t>
      </w:r>
    </w:p>
    <w:p w:rsidR="003E4471" w:rsidRDefault="003E4471" w:rsidP="003E4471">
      <w:pPr>
        <w:numPr>
          <w:ilvl w:val="0"/>
          <w:numId w:val="2"/>
        </w:numPr>
        <w:ind w:right="-16"/>
        <w:rPr>
          <w:rFonts w:ascii="Foundry Form Sans" w:hAnsi="Foundry Form Sans"/>
          <w:lang w:eastAsia="en-GB"/>
        </w:rPr>
      </w:pPr>
      <w:r>
        <w:rPr>
          <w:rFonts w:ascii="Foundry Form Sans" w:hAnsi="Foundry Form Sans"/>
          <w:lang w:eastAsia="en-GB"/>
        </w:rPr>
        <w:t xml:space="preserve">Evidence of ability to use standard IT systems to a high level, including MS Outlook, Word, Excel, </w:t>
      </w:r>
      <w:proofErr w:type="spellStart"/>
      <w:r>
        <w:rPr>
          <w:rFonts w:ascii="Foundry Form Sans" w:hAnsi="Foundry Form Sans"/>
          <w:lang w:eastAsia="en-GB"/>
        </w:rPr>
        <w:t>Powerpoint</w:t>
      </w:r>
      <w:proofErr w:type="spellEnd"/>
      <w:r>
        <w:rPr>
          <w:rFonts w:ascii="Foundry Form Sans" w:hAnsi="Foundry Form Sans"/>
          <w:lang w:eastAsia="en-GB"/>
        </w:rPr>
        <w:t xml:space="preserve"> and databases.</w:t>
      </w:r>
    </w:p>
    <w:p w:rsidR="003E4471" w:rsidRDefault="003E4471" w:rsidP="003E4471">
      <w:pPr>
        <w:ind w:right="-16"/>
        <w:rPr>
          <w:rFonts w:ascii="Foundry Form Sans" w:hAnsi="Foundry Form Sans"/>
          <w:lang w:eastAsia="en-GB"/>
        </w:rPr>
      </w:pPr>
    </w:p>
    <w:p w:rsidR="003E4471" w:rsidRDefault="003E4471" w:rsidP="003E4471">
      <w:pPr>
        <w:numPr>
          <w:ilvl w:val="0"/>
          <w:numId w:val="2"/>
        </w:numPr>
        <w:ind w:right="-16"/>
        <w:rPr>
          <w:rFonts w:ascii="Foundry Form Sans" w:hAnsi="Foundry Form Sans"/>
          <w:lang w:eastAsia="en-GB"/>
        </w:rPr>
      </w:pPr>
      <w:r>
        <w:rPr>
          <w:rFonts w:ascii="Foundry Form Sans" w:hAnsi="Foundry Form Sans"/>
          <w:lang w:eastAsia="en-GB"/>
        </w:rPr>
        <w:t>Excellent understanding of and commitment to the GLA’s role, as champion for the Mayor’s Economic Development Strategy</w:t>
      </w:r>
      <w:r w:rsidR="00212F5B">
        <w:rPr>
          <w:rFonts w:ascii="Foundry Form Sans" w:hAnsi="Foundry Form Sans"/>
          <w:lang w:eastAsia="en-GB"/>
        </w:rPr>
        <w:t xml:space="preserve"> and London Enterprise Panel</w:t>
      </w:r>
      <w:r>
        <w:rPr>
          <w:rFonts w:ascii="Foundry Form Sans" w:hAnsi="Foundry Form Sans"/>
          <w:lang w:eastAsia="en-GB"/>
        </w:rPr>
        <w:t>.</w:t>
      </w:r>
    </w:p>
    <w:p w:rsidR="003E4471" w:rsidRDefault="003E4471" w:rsidP="003E4471">
      <w:pPr>
        <w:tabs>
          <w:tab w:val="num" w:pos="1785"/>
        </w:tabs>
        <w:spacing w:after="120"/>
        <w:jc w:val="both"/>
        <w:rPr>
          <w:rFonts w:ascii="Foundry Form Sans" w:hAnsi="Foundry Form Sans" w:cs="Arial"/>
          <w:color w:val="000000"/>
          <w:lang w:eastAsia="en-GB"/>
        </w:rPr>
      </w:pPr>
    </w:p>
    <w:p w:rsidR="003E4471" w:rsidRDefault="003E4471" w:rsidP="003E4471">
      <w:pPr>
        <w:spacing w:after="120"/>
        <w:rPr>
          <w:rFonts w:ascii="Foundry Form Sans" w:hAnsi="Foundry Form Sans"/>
          <w:b/>
        </w:rPr>
      </w:pPr>
      <w:r>
        <w:rPr>
          <w:rFonts w:ascii="Foundry Form Sans" w:hAnsi="Foundry Form Sans"/>
          <w:b/>
        </w:rPr>
        <w:t>Behavioural competencies</w:t>
      </w:r>
    </w:p>
    <w:p w:rsidR="003E4471" w:rsidRDefault="003E4471" w:rsidP="003E4471">
      <w:pPr>
        <w:keepNext/>
        <w:outlineLvl w:val="3"/>
        <w:rPr>
          <w:rFonts w:ascii="Foundry Form Sans" w:hAnsi="Foundry Form Sans"/>
          <w:b/>
          <w:bCs/>
          <w:u w:val="single"/>
        </w:rPr>
      </w:pPr>
      <w:r>
        <w:rPr>
          <w:rFonts w:ascii="Foundry Form Sans" w:hAnsi="Foundry Form Sans"/>
          <w:b/>
          <w:bCs/>
        </w:rPr>
        <w:t>Building and Managing Relationships</w:t>
      </w:r>
    </w:p>
    <w:p w:rsidR="003E4471" w:rsidRDefault="003E4471" w:rsidP="003E4471">
      <w:pPr>
        <w:rPr>
          <w:rFonts w:ascii="Foundry Form Sans" w:hAnsi="Foundry Form Sans"/>
        </w:rPr>
      </w:pPr>
      <w:r>
        <w:rPr>
          <w:rFonts w:ascii="Foundry Form Sans" w:hAnsi="Foundry Form Sans"/>
        </w:rPr>
        <w:t xml:space="preserve">… </w:t>
      </w:r>
      <w:proofErr w:type="gramStart"/>
      <w:r>
        <w:rPr>
          <w:rFonts w:ascii="Foundry Form Sans" w:hAnsi="Foundry Form Sans"/>
        </w:rPr>
        <w:t>is</w:t>
      </w:r>
      <w:proofErr w:type="gramEnd"/>
      <w:r>
        <w:rPr>
          <w:rFonts w:ascii="Foundry Form Sans" w:hAnsi="Foundry Form Sans"/>
        </w:rPr>
        <w:t xml:space="preserve"> developing rapport and working effectively with a diverse range of people, sharing knowledge and skills to deliver shared goals. </w:t>
      </w:r>
    </w:p>
    <w:p w:rsidR="003E4471" w:rsidRDefault="003E4471" w:rsidP="003E4471">
      <w:pPr>
        <w:rPr>
          <w:rFonts w:ascii="Foundry Form Sans" w:hAnsi="Foundry Form Sans"/>
        </w:rPr>
      </w:pPr>
    </w:p>
    <w:p w:rsidR="003E4471" w:rsidRDefault="003E4471" w:rsidP="003E4471">
      <w:pPr>
        <w:rPr>
          <w:rFonts w:ascii="Foundry Form Sans" w:hAnsi="Foundry Form Sans"/>
          <w:u w:val="single"/>
        </w:rPr>
      </w:pPr>
      <w:r>
        <w:rPr>
          <w:rFonts w:ascii="Foundry Form Sans" w:hAnsi="Foundry Form Sans"/>
          <w:u w:val="single"/>
        </w:rPr>
        <w:t>Level 2 indicators of effective performance</w:t>
      </w:r>
    </w:p>
    <w:p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 xml:space="preserve">Develops new professional relationships </w:t>
      </w:r>
    </w:p>
    <w:p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Understands the needs of others, the constraints they face and the levers to their engagement</w:t>
      </w:r>
    </w:p>
    <w:p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Understands differences, anticipates areas of conflict and takes action</w:t>
      </w:r>
    </w:p>
    <w:p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Fosters an environment where others feel respected</w:t>
      </w:r>
    </w:p>
    <w:p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Identifies opportunities for joint working to minimise duplication and deliver shared goals</w:t>
      </w:r>
    </w:p>
    <w:p w:rsidR="003E4471" w:rsidRDefault="003E4471" w:rsidP="003E4471">
      <w:pPr>
        <w:keepNext/>
        <w:outlineLvl w:val="3"/>
        <w:rPr>
          <w:rFonts w:ascii="Foundry Form Sans" w:hAnsi="Foundry Form Sans"/>
          <w:b/>
          <w:bCs/>
          <w:u w:val="single"/>
        </w:rPr>
      </w:pPr>
    </w:p>
    <w:p w:rsidR="003E4471" w:rsidRDefault="003E4471" w:rsidP="003E4471">
      <w:pPr>
        <w:keepNext/>
        <w:outlineLvl w:val="3"/>
        <w:rPr>
          <w:rFonts w:ascii="Foundry Form Sans" w:hAnsi="Foundry Form Sans"/>
          <w:b/>
          <w:bCs/>
        </w:rPr>
      </w:pPr>
      <w:r>
        <w:rPr>
          <w:rFonts w:ascii="Foundry Form Sans" w:hAnsi="Foundry Form Sans"/>
          <w:b/>
          <w:bCs/>
        </w:rPr>
        <w:t>Communicating and Influencing</w:t>
      </w:r>
    </w:p>
    <w:p w:rsidR="003E4471" w:rsidRDefault="003E4471" w:rsidP="003E4471">
      <w:pPr>
        <w:rPr>
          <w:rFonts w:ascii="Foundry Form Sans" w:hAnsi="Foundry Form Sans"/>
        </w:rPr>
      </w:pPr>
      <w:r>
        <w:rPr>
          <w:rFonts w:ascii="Foundry Form Sans" w:hAnsi="Foundry Form Sans"/>
        </w:rPr>
        <w:t xml:space="preserve">… </w:t>
      </w:r>
      <w:proofErr w:type="gramStart"/>
      <w:r>
        <w:rPr>
          <w:rFonts w:ascii="Foundry Form Sans" w:hAnsi="Foundry Form Sans"/>
        </w:rPr>
        <w:t>is</w:t>
      </w:r>
      <w:proofErr w:type="gramEnd"/>
      <w:r>
        <w:rPr>
          <w:rFonts w:ascii="Foundry Form Sans" w:hAnsi="Foundry Form Sans"/>
        </w:rPr>
        <w:t xml:space="preserve"> presenting information and arguments clearly and convincingly so that others see us as credible and articulate, and engage with us.</w:t>
      </w:r>
    </w:p>
    <w:p w:rsidR="003E4471" w:rsidRDefault="003E4471" w:rsidP="003E4471">
      <w:pPr>
        <w:rPr>
          <w:rFonts w:ascii="Foundry Form Sans" w:hAnsi="Foundry Form Sans"/>
          <w:u w:val="single"/>
        </w:rPr>
      </w:pPr>
    </w:p>
    <w:p w:rsidR="003E4471" w:rsidRDefault="003E4471" w:rsidP="003E4471">
      <w:pPr>
        <w:rPr>
          <w:rFonts w:ascii="Foundry Form Sans" w:hAnsi="Foundry Form Sans"/>
          <w:u w:val="single"/>
        </w:rPr>
      </w:pPr>
      <w:r>
        <w:rPr>
          <w:rFonts w:ascii="Foundry Form Sans" w:hAnsi="Foundry Form Sans"/>
          <w:u w:val="single"/>
        </w:rPr>
        <w:t>Level 2 indicators of effective performance</w:t>
      </w:r>
    </w:p>
    <w:p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Communicates openly and inclusively with internal and external stakeholders</w:t>
      </w:r>
    </w:p>
    <w:p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Clearly articulates the key points of an argument, both in verbal and written communication</w:t>
      </w:r>
    </w:p>
    <w:p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Persuades others, using evidence based knowledge, modifying approach to deliver message effectively</w:t>
      </w:r>
    </w:p>
    <w:p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Challenges the views of others in an open and constructive way</w:t>
      </w:r>
    </w:p>
    <w:p w:rsidR="003E4471" w:rsidRDefault="003E4471" w:rsidP="003E4471">
      <w:pPr>
        <w:numPr>
          <w:ilvl w:val="0"/>
          <w:numId w:val="4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Presents a credible and positive image both internally and externally</w:t>
      </w:r>
    </w:p>
    <w:p w:rsidR="003E4471" w:rsidRDefault="003E4471" w:rsidP="003E4471">
      <w:pPr>
        <w:ind w:right="113"/>
        <w:jc w:val="both"/>
        <w:rPr>
          <w:rFonts w:ascii="Foundry Form Sans" w:hAnsi="Foundry Form Sans"/>
        </w:rPr>
      </w:pPr>
    </w:p>
    <w:p w:rsidR="003E4471" w:rsidRDefault="003E4471" w:rsidP="003E4471">
      <w:pPr>
        <w:tabs>
          <w:tab w:val="left" w:pos="1276"/>
        </w:tabs>
        <w:rPr>
          <w:rFonts w:ascii="Foundry Form Sans" w:hAnsi="Foundry Form Sans"/>
          <w:b/>
          <w:bCs/>
        </w:rPr>
      </w:pPr>
      <w:r>
        <w:rPr>
          <w:rFonts w:ascii="Foundry Form Sans" w:hAnsi="Foundry Form Sans"/>
          <w:b/>
          <w:bCs/>
        </w:rPr>
        <w:t>Managing and Developing Performance</w:t>
      </w:r>
    </w:p>
    <w:p w:rsidR="003E4471" w:rsidRDefault="003E4471" w:rsidP="003E4471">
      <w:pPr>
        <w:ind w:right="113"/>
        <w:jc w:val="both"/>
        <w:rPr>
          <w:rFonts w:ascii="Foundry Form Sans" w:hAnsi="Foundry Form Sans"/>
        </w:rPr>
      </w:pPr>
      <w:r>
        <w:rPr>
          <w:rFonts w:ascii="Foundry Form Sans" w:hAnsi="Foundry Form Sans"/>
        </w:rPr>
        <w:t xml:space="preserve">… </w:t>
      </w:r>
      <w:proofErr w:type="gramStart"/>
      <w:r>
        <w:rPr>
          <w:rFonts w:ascii="Foundry Form Sans" w:hAnsi="Foundry Form Sans"/>
        </w:rPr>
        <w:t>is</w:t>
      </w:r>
      <w:proofErr w:type="gramEnd"/>
      <w:r>
        <w:rPr>
          <w:rFonts w:ascii="Foundry Form Sans" w:hAnsi="Foundry Form Sans"/>
        </w:rPr>
        <w:t xml:space="preserve"> setting high standards for oneself and others, guiding, motivating and developing them, to achieve high performance and meet the GLA’s objectives and statutory obligations.</w:t>
      </w:r>
    </w:p>
    <w:p w:rsidR="003E4471" w:rsidRDefault="003E4471" w:rsidP="003E4471">
      <w:pPr>
        <w:ind w:right="113"/>
        <w:jc w:val="both"/>
        <w:rPr>
          <w:rFonts w:ascii="Foundry Form Sans" w:hAnsi="Foundry Form Sans"/>
        </w:rPr>
      </w:pPr>
    </w:p>
    <w:p w:rsidR="003E4471" w:rsidRDefault="003E4471" w:rsidP="003E4471">
      <w:pPr>
        <w:ind w:right="113"/>
        <w:jc w:val="both"/>
        <w:rPr>
          <w:rFonts w:ascii="Foundry Form Sans" w:hAnsi="Foundry Form Sans"/>
          <w:u w:val="single"/>
        </w:rPr>
      </w:pPr>
      <w:r>
        <w:rPr>
          <w:rFonts w:ascii="Foundry Form Sans" w:hAnsi="Foundry Form Sans"/>
          <w:u w:val="single"/>
        </w:rPr>
        <w:lastRenderedPageBreak/>
        <w:t>Level 1 indicators of effective performance</w:t>
      </w:r>
    </w:p>
    <w:p w:rsidR="003E4471" w:rsidRDefault="003E4471" w:rsidP="003E4471">
      <w:pPr>
        <w:numPr>
          <w:ilvl w:val="0"/>
          <w:numId w:val="5"/>
        </w:numPr>
        <w:tabs>
          <w:tab w:val="left" w:pos="1276"/>
        </w:tabs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 xml:space="preserve">Keeps up to date with new processes and information in own role </w:t>
      </w:r>
    </w:p>
    <w:p w:rsidR="003E4471" w:rsidRDefault="003E4471" w:rsidP="003E4471">
      <w:pPr>
        <w:numPr>
          <w:ilvl w:val="0"/>
          <w:numId w:val="5"/>
        </w:numPr>
        <w:tabs>
          <w:tab w:val="left" w:pos="1276"/>
        </w:tabs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>Seeks opportunities to develop, taking responsibility for own personal development plan</w:t>
      </w:r>
    </w:p>
    <w:p w:rsidR="003E4471" w:rsidRDefault="003E4471" w:rsidP="003E4471">
      <w:pPr>
        <w:numPr>
          <w:ilvl w:val="0"/>
          <w:numId w:val="5"/>
        </w:numPr>
        <w:tabs>
          <w:tab w:val="left" w:pos="1276"/>
        </w:tabs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 xml:space="preserve">Takes a methodical and consistent approach to completing work in line with personal objectives </w:t>
      </w:r>
    </w:p>
    <w:p w:rsidR="003E4471" w:rsidRDefault="003E4471" w:rsidP="003E4471">
      <w:pPr>
        <w:numPr>
          <w:ilvl w:val="0"/>
          <w:numId w:val="5"/>
        </w:numPr>
        <w:tabs>
          <w:tab w:val="left" w:pos="1276"/>
        </w:tabs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>Seeks clarity on objectives, ensuring a good understanding of expectations</w:t>
      </w:r>
    </w:p>
    <w:p w:rsidR="003E4471" w:rsidRDefault="003E4471" w:rsidP="003E4471">
      <w:pPr>
        <w:numPr>
          <w:ilvl w:val="0"/>
          <w:numId w:val="5"/>
        </w:numPr>
        <w:tabs>
          <w:tab w:val="left" w:pos="1276"/>
        </w:tabs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>Openly shares constructive feedback, supporting the delivery of own and others’ work</w:t>
      </w:r>
    </w:p>
    <w:p w:rsidR="003E4471" w:rsidRDefault="003E4471" w:rsidP="003E4471">
      <w:pPr>
        <w:tabs>
          <w:tab w:val="left" w:pos="1276"/>
        </w:tabs>
        <w:rPr>
          <w:rFonts w:ascii="Foundry Form Sans" w:hAnsi="Foundry Form Sans"/>
          <w:bCs/>
        </w:rPr>
      </w:pPr>
    </w:p>
    <w:p w:rsidR="003E4471" w:rsidRDefault="003E4471" w:rsidP="003E4471">
      <w:pPr>
        <w:tabs>
          <w:tab w:val="left" w:pos="1276"/>
        </w:tabs>
        <w:rPr>
          <w:rFonts w:ascii="Foundry Form Sans" w:hAnsi="Foundry Form Sans"/>
          <w:b/>
          <w:bCs/>
        </w:rPr>
      </w:pPr>
      <w:r>
        <w:rPr>
          <w:rFonts w:ascii="Foundry Form Sans" w:hAnsi="Foundry Form Sans"/>
          <w:b/>
          <w:bCs/>
        </w:rPr>
        <w:t>Decision Making</w:t>
      </w:r>
    </w:p>
    <w:p w:rsidR="003E4471" w:rsidRDefault="003E4471" w:rsidP="003E4471">
      <w:pPr>
        <w:ind w:right="113"/>
        <w:rPr>
          <w:rFonts w:ascii="Foundry Form Sans" w:hAnsi="Foundry Form Sans"/>
        </w:rPr>
      </w:pPr>
      <w:r>
        <w:rPr>
          <w:rFonts w:ascii="Foundry Form Sans" w:hAnsi="Foundry Form Sans"/>
        </w:rPr>
        <w:t xml:space="preserve">… </w:t>
      </w:r>
      <w:proofErr w:type="gramStart"/>
      <w:r>
        <w:rPr>
          <w:rFonts w:ascii="Foundry Form Sans" w:hAnsi="Foundry Form Sans"/>
        </w:rPr>
        <w:t>is</w:t>
      </w:r>
      <w:proofErr w:type="gramEnd"/>
      <w:r>
        <w:rPr>
          <w:rFonts w:ascii="Foundry Form Sans" w:hAnsi="Foundry Form Sans"/>
        </w:rPr>
        <w:t xml:space="preserve"> forming sound, evidence-based judgements, making choices, assessing risks to delivery, and taking accountability for results.</w:t>
      </w:r>
    </w:p>
    <w:p w:rsidR="003E4471" w:rsidRDefault="003E4471" w:rsidP="003E4471">
      <w:pPr>
        <w:ind w:right="113"/>
        <w:rPr>
          <w:rFonts w:ascii="Foundry Form Sans" w:hAnsi="Foundry Form Sans"/>
        </w:rPr>
      </w:pPr>
    </w:p>
    <w:p w:rsidR="003E4471" w:rsidRDefault="003E4471" w:rsidP="003E4471">
      <w:pPr>
        <w:ind w:right="113"/>
        <w:rPr>
          <w:rFonts w:ascii="Foundry Form Sans" w:hAnsi="Foundry Form Sans"/>
          <w:u w:val="single"/>
        </w:rPr>
      </w:pPr>
      <w:r>
        <w:rPr>
          <w:rFonts w:ascii="Foundry Form Sans" w:hAnsi="Foundry Form Sans"/>
          <w:u w:val="single"/>
        </w:rPr>
        <w:t>Level 2 indicators of effective performance</w:t>
      </w:r>
    </w:p>
    <w:p w:rsidR="003E4471" w:rsidRDefault="003E4471" w:rsidP="003E4471">
      <w:pPr>
        <w:numPr>
          <w:ilvl w:val="0"/>
          <w:numId w:val="6"/>
        </w:numPr>
        <w:ind w:right="113"/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>Takes decisions as necessary on the basis of information available;</w:t>
      </w:r>
    </w:p>
    <w:p w:rsidR="003E4471" w:rsidRDefault="003E4471" w:rsidP="003E4471">
      <w:pPr>
        <w:numPr>
          <w:ilvl w:val="0"/>
          <w:numId w:val="6"/>
        </w:numPr>
        <w:ind w:right="113"/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>Makes decisions without unnecessarily referring to others;</w:t>
      </w:r>
    </w:p>
    <w:p w:rsidR="003E4471" w:rsidRDefault="003E4471" w:rsidP="003E4471">
      <w:pPr>
        <w:numPr>
          <w:ilvl w:val="0"/>
          <w:numId w:val="6"/>
        </w:numPr>
        <w:ind w:right="113"/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>Involve and consults internal and external stakeholders early in decisions that impact them;</w:t>
      </w:r>
    </w:p>
    <w:p w:rsidR="003E4471" w:rsidRDefault="003E4471" w:rsidP="003E4471">
      <w:pPr>
        <w:numPr>
          <w:ilvl w:val="0"/>
          <w:numId w:val="6"/>
        </w:numPr>
        <w:ind w:right="113"/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>Identifies potential barriers to decision-making and initiates action to move a situation forward.</w:t>
      </w:r>
    </w:p>
    <w:p w:rsidR="003E4471" w:rsidRDefault="003E4471" w:rsidP="003E4471">
      <w:pPr>
        <w:numPr>
          <w:ilvl w:val="0"/>
          <w:numId w:val="6"/>
        </w:numPr>
        <w:ind w:right="113"/>
        <w:rPr>
          <w:rFonts w:ascii="Foundry Form Sans" w:hAnsi="Foundry Form Sans"/>
          <w:bCs/>
        </w:rPr>
      </w:pPr>
      <w:r>
        <w:rPr>
          <w:rFonts w:ascii="Foundry Form Sans" w:hAnsi="Foundry Form Sans"/>
          <w:bCs/>
        </w:rPr>
        <w:t>Demonstrates awareness of the GLA’s decision-making processes and how to use them.</w:t>
      </w:r>
    </w:p>
    <w:p w:rsidR="003E4471" w:rsidRDefault="003E4471" w:rsidP="003E4471">
      <w:pPr>
        <w:ind w:right="113"/>
        <w:rPr>
          <w:rFonts w:ascii="Foundry Form Sans" w:hAnsi="Foundry Form Sans"/>
        </w:rPr>
      </w:pPr>
    </w:p>
    <w:p w:rsidR="003E4471" w:rsidRDefault="003E4471" w:rsidP="003E4471">
      <w:pPr>
        <w:keepNext/>
        <w:outlineLvl w:val="4"/>
        <w:rPr>
          <w:rFonts w:ascii="Foundry Form Sans" w:hAnsi="Foundry Form Sans"/>
          <w:b/>
          <w:bCs/>
        </w:rPr>
      </w:pPr>
      <w:r>
        <w:rPr>
          <w:rFonts w:ascii="Foundry Form Sans" w:hAnsi="Foundry Form Sans"/>
          <w:b/>
          <w:bCs/>
        </w:rPr>
        <w:t>Planning and Organising</w:t>
      </w:r>
    </w:p>
    <w:p w:rsidR="003E4471" w:rsidRDefault="003E4471" w:rsidP="003E4471">
      <w:pPr>
        <w:rPr>
          <w:rFonts w:ascii="Foundry Form Sans" w:hAnsi="Foundry Form Sans"/>
        </w:rPr>
      </w:pPr>
      <w:r>
        <w:rPr>
          <w:rFonts w:ascii="Foundry Form Sans" w:hAnsi="Foundry Form Sans"/>
        </w:rPr>
        <w:t>..</w:t>
      </w:r>
      <w:proofErr w:type="gramStart"/>
      <w:r>
        <w:rPr>
          <w:rFonts w:ascii="Foundry Form Sans" w:hAnsi="Foundry Form Sans"/>
        </w:rPr>
        <w:t>is</w:t>
      </w:r>
      <w:proofErr w:type="gramEnd"/>
      <w:r>
        <w:rPr>
          <w:rFonts w:ascii="Foundry Form Sans" w:hAnsi="Foundry Form Sans"/>
        </w:rPr>
        <w:t xml:space="preserve"> thinking ahead, managing time, priorities and risk, and developing structured and efficient approaches to deliver work on time to a high standard.  </w:t>
      </w:r>
    </w:p>
    <w:p w:rsidR="003E4471" w:rsidRDefault="003E4471" w:rsidP="003E4471">
      <w:pPr>
        <w:rPr>
          <w:rFonts w:ascii="Foundry Form Sans" w:hAnsi="Foundry Form Sans"/>
        </w:rPr>
      </w:pPr>
    </w:p>
    <w:p w:rsidR="003E4471" w:rsidRDefault="003E4471" w:rsidP="003E4471">
      <w:pPr>
        <w:rPr>
          <w:rFonts w:ascii="Foundry Form Sans" w:hAnsi="Foundry Form Sans"/>
          <w:u w:val="single"/>
        </w:rPr>
      </w:pPr>
      <w:r>
        <w:rPr>
          <w:rFonts w:ascii="Foundry Form Sans" w:hAnsi="Foundry Form Sans"/>
          <w:u w:val="single"/>
        </w:rPr>
        <w:t>Level 2 indicators of effective performance</w:t>
      </w:r>
    </w:p>
    <w:p w:rsidR="003E4471" w:rsidRDefault="003E4471" w:rsidP="003E4471">
      <w:pPr>
        <w:numPr>
          <w:ilvl w:val="0"/>
          <w:numId w:val="7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Prioritises work in line with key team or project deliverables</w:t>
      </w:r>
    </w:p>
    <w:p w:rsidR="003E4471" w:rsidRDefault="003E4471" w:rsidP="003E4471">
      <w:pPr>
        <w:numPr>
          <w:ilvl w:val="0"/>
          <w:numId w:val="7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Makes contingency plans to account for changing work priorities, deadlines and milestones</w:t>
      </w:r>
    </w:p>
    <w:p w:rsidR="003E4471" w:rsidRDefault="003E4471" w:rsidP="003E4471">
      <w:pPr>
        <w:numPr>
          <w:ilvl w:val="0"/>
          <w:numId w:val="7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Identifies and consults with sponsors or stakeholders in planning work</w:t>
      </w:r>
    </w:p>
    <w:p w:rsidR="003E4471" w:rsidRDefault="003E4471" w:rsidP="003E4471">
      <w:pPr>
        <w:numPr>
          <w:ilvl w:val="0"/>
          <w:numId w:val="7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Pays close attention to detail, ensuring team’s work is delivered to a high standard</w:t>
      </w:r>
    </w:p>
    <w:p w:rsidR="003E4471" w:rsidRDefault="003E4471" w:rsidP="003E4471">
      <w:pPr>
        <w:numPr>
          <w:ilvl w:val="0"/>
          <w:numId w:val="7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Negotiates realistic timescales for work delivery, ensuring team deliverables can be met</w:t>
      </w:r>
    </w:p>
    <w:p w:rsidR="003E4471" w:rsidRDefault="003E4471" w:rsidP="003E4471">
      <w:pPr>
        <w:ind w:right="113"/>
        <w:rPr>
          <w:rFonts w:ascii="Foundry Form Sans" w:hAnsi="Foundry Form Sans"/>
        </w:rPr>
      </w:pPr>
    </w:p>
    <w:p w:rsidR="003E4471" w:rsidRDefault="003E4471" w:rsidP="003E4471">
      <w:pPr>
        <w:ind w:right="113"/>
        <w:rPr>
          <w:rFonts w:ascii="Foundry Form Sans" w:hAnsi="Foundry Form Sans"/>
          <w:b/>
        </w:rPr>
      </w:pPr>
      <w:r>
        <w:rPr>
          <w:rFonts w:ascii="Foundry Form Sans" w:hAnsi="Foundry Form Sans"/>
          <w:b/>
        </w:rPr>
        <w:t>Responsible Use of Resources</w:t>
      </w:r>
    </w:p>
    <w:p w:rsidR="003E4471" w:rsidRDefault="003E4471" w:rsidP="003E4471">
      <w:pPr>
        <w:ind w:right="113"/>
        <w:rPr>
          <w:rFonts w:ascii="Foundry Form Sans" w:hAnsi="Foundry Form Sans"/>
        </w:rPr>
      </w:pPr>
      <w:r>
        <w:rPr>
          <w:rFonts w:ascii="Foundry Form Sans" w:hAnsi="Foundry Form Sans"/>
        </w:rPr>
        <w:t xml:space="preserve">… </w:t>
      </w:r>
      <w:proofErr w:type="gramStart"/>
      <w:r>
        <w:rPr>
          <w:rFonts w:ascii="Foundry Form Sans" w:hAnsi="Foundry Form Sans"/>
        </w:rPr>
        <w:t>is</w:t>
      </w:r>
      <w:proofErr w:type="gramEnd"/>
      <w:r>
        <w:rPr>
          <w:rFonts w:ascii="Foundry Form Sans" w:hAnsi="Foundry Form Sans"/>
        </w:rPr>
        <w:t xml:space="preserve"> taking personal responsibility for using and managing resources effectively, efficiently and sustainably</w:t>
      </w:r>
    </w:p>
    <w:p w:rsidR="003E4471" w:rsidRDefault="003E4471" w:rsidP="003E4471">
      <w:pPr>
        <w:ind w:right="113"/>
        <w:rPr>
          <w:rFonts w:ascii="Foundry Form Sans" w:hAnsi="Foundry Form Sans"/>
        </w:rPr>
      </w:pPr>
    </w:p>
    <w:p w:rsidR="003E4471" w:rsidRDefault="003E4471" w:rsidP="003E4471">
      <w:pPr>
        <w:ind w:right="113"/>
        <w:rPr>
          <w:rFonts w:ascii="Foundry Form Sans" w:hAnsi="Foundry Form Sans"/>
          <w:u w:val="single"/>
        </w:rPr>
      </w:pPr>
      <w:r>
        <w:rPr>
          <w:rFonts w:ascii="Foundry Form Sans" w:hAnsi="Foundry Form Sans"/>
          <w:u w:val="single"/>
        </w:rPr>
        <w:t>Level 2 indicators of effective performance</w:t>
      </w:r>
    </w:p>
    <w:p w:rsidR="003E4471" w:rsidRDefault="003E4471" w:rsidP="003E4471">
      <w:pPr>
        <w:numPr>
          <w:ilvl w:val="0"/>
          <w:numId w:val="8"/>
        </w:numPr>
        <w:rPr>
          <w:rFonts w:ascii="Foundry Form Sans" w:hAnsi="Foundry Form Sans"/>
        </w:rPr>
      </w:pPr>
      <w:r>
        <w:rPr>
          <w:rFonts w:ascii="Foundry Form Sans" w:hAnsi="Foundry Form Sans"/>
          <w:bCs/>
        </w:rPr>
        <w:t>Continually looks for opportunities to work more efficiently and sustainably</w:t>
      </w:r>
    </w:p>
    <w:p w:rsidR="003E4471" w:rsidRDefault="003E4471" w:rsidP="003E4471">
      <w:pPr>
        <w:numPr>
          <w:ilvl w:val="0"/>
          <w:numId w:val="8"/>
        </w:numPr>
        <w:rPr>
          <w:rFonts w:ascii="Foundry Form Sans" w:hAnsi="Foundry Form Sans"/>
        </w:rPr>
      </w:pPr>
      <w:r>
        <w:rPr>
          <w:rFonts w:ascii="Foundry Form Sans" w:hAnsi="Foundry Form Sans"/>
          <w:bCs/>
        </w:rPr>
        <w:t xml:space="preserve">Reduces team impact on the environment by implementing methods for reducing use of, reusing and recycling resources </w:t>
      </w:r>
    </w:p>
    <w:p w:rsidR="003E4471" w:rsidRDefault="003E4471" w:rsidP="003E4471">
      <w:pPr>
        <w:numPr>
          <w:ilvl w:val="0"/>
          <w:numId w:val="8"/>
        </w:numPr>
        <w:rPr>
          <w:rFonts w:ascii="Foundry Form Sans" w:hAnsi="Foundry Form Sans"/>
          <w:b/>
          <w:bCs/>
        </w:rPr>
      </w:pPr>
      <w:r>
        <w:rPr>
          <w:rFonts w:ascii="Foundry Form Sans" w:hAnsi="Foundry Form Sans"/>
        </w:rPr>
        <w:t xml:space="preserve">Improves local processes to maximise use of resources </w:t>
      </w:r>
    </w:p>
    <w:p w:rsidR="003E4471" w:rsidRDefault="003E4471" w:rsidP="003E4471">
      <w:pPr>
        <w:numPr>
          <w:ilvl w:val="0"/>
          <w:numId w:val="8"/>
        </w:numPr>
        <w:rPr>
          <w:rFonts w:ascii="Foundry Form Sans" w:hAnsi="Foundry Form Sans"/>
          <w:b/>
          <w:bCs/>
        </w:rPr>
      </w:pPr>
      <w:r>
        <w:rPr>
          <w:rFonts w:ascii="Foundry Form Sans" w:hAnsi="Foundry Form Sans"/>
        </w:rPr>
        <w:t xml:space="preserve">Monitors and stays within budget </w:t>
      </w:r>
      <w:r>
        <w:rPr>
          <w:rFonts w:ascii="Foundry Form Sans" w:hAnsi="Foundry Form Sans"/>
          <w:bCs/>
        </w:rPr>
        <w:t>at all times</w:t>
      </w:r>
    </w:p>
    <w:p w:rsidR="003E4471" w:rsidRDefault="003E4471" w:rsidP="003E4471">
      <w:pPr>
        <w:ind w:right="-1186"/>
        <w:rPr>
          <w:rFonts w:ascii="Foundry Form Sans" w:hAnsi="Foundry Form Sans"/>
        </w:rPr>
      </w:pPr>
    </w:p>
    <w:p w:rsidR="003E4471" w:rsidRDefault="003E4471" w:rsidP="003E4471">
      <w:pPr>
        <w:ind w:right="-1186"/>
        <w:rPr>
          <w:rFonts w:ascii="Foundry Form Sans" w:hAnsi="Foundry Form Sans"/>
          <w:b/>
        </w:rPr>
      </w:pPr>
      <w:r>
        <w:rPr>
          <w:rFonts w:ascii="Foundry Form Sans" w:hAnsi="Foundry Form Sans"/>
          <w:b/>
        </w:rPr>
        <w:t>Stakeholder Focus</w:t>
      </w:r>
    </w:p>
    <w:p w:rsidR="003E4471" w:rsidRDefault="003E4471" w:rsidP="003E4471">
      <w:pPr>
        <w:ind w:right="-1186"/>
        <w:rPr>
          <w:rFonts w:ascii="Foundry Form Sans" w:hAnsi="Foundry Form Sans"/>
          <w:b/>
        </w:rPr>
      </w:pPr>
    </w:p>
    <w:p w:rsidR="003E4471" w:rsidRDefault="003E4471" w:rsidP="003E4471">
      <w:pPr>
        <w:ind w:right="-1186"/>
        <w:rPr>
          <w:rFonts w:ascii="Foundry Form Sans" w:hAnsi="Foundry Form Sans"/>
        </w:rPr>
      </w:pPr>
      <w:r>
        <w:rPr>
          <w:rFonts w:ascii="Foundry Form Sans" w:hAnsi="Foundry Form Sans"/>
        </w:rPr>
        <w:t>…is consulting with, listening to and understanding the needs of those our work impacts and using this knowledge to shape what we do and manage others’ expectations.</w:t>
      </w:r>
    </w:p>
    <w:p w:rsidR="003E4471" w:rsidRDefault="003E4471" w:rsidP="003E4471">
      <w:pPr>
        <w:ind w:right="-1186"/>
        <w:rPr>
          <w:rFonts w:ascii="Foundry Form Sans" w:hAnsi="Foundry Form Sans"/>
        </w:rPr>
      </w:pPr>
    </w:p>
    <w:p w:rsidR="003E4471" w:rsidRDefault="003E4471" w:rsidP="003E4471">
      <w:pPr>
        <w:ind w:right="-1186"/>
        <w:rPr>
          <w:rFonts w:ascii="Foundry Form Sans" w:hAnsi="Foundry Form Sans"/>
        </w:rPr>
      </w:pPr>
      <w:r>
        <w:rPr>
          <w:rFonts w:ascii="Foundry Form Sans" w:hAnsi="Foundry Form Sans"/>
          <w:u w:val="single"/>
        </w:rPr>
        <w:lastRenderedPageBreak/>
        <w:t>Level 2 indicators of effective performanc</w:t>
      </w:r>
      <w:r>
        <w:rPr>
          <w:rFonts w:ascii="Foundry Form Sans" w:hAnsi="Foundry Form Sans"/>
        </w:rPr>
        <w:t>e</w:t>
      </w:r>
    </w:p>
    <w:p w:rsidR="003E4471" w:rsidRDefault="003E4471" w:rsidP="003E4471">
      <w:pPr>
        <w:numPr>
          <w:ilvl w:val="0"/>
          <w:numId w:val="9"/>
        </w:numPr>
        <w:ind w:right="-1186"/>
        <w:rPr>
          <w:rFonts w:ascii="Foundry Form Sans" w:hAnsi="Foundry Form Sans"/>
        </w:rPr>
      </w:pPr>
      <w:r>
        <w:rPr>
          <w:rFonts w:ascii="Foundry Form Sans" w:hAnsi="Foundry Form Sans"/>
        </w:rPr>
        <w:t>Seeks to understand requirements, gathering extra information when needs are not clear.</w:t>
      </w:r>
    </w:p>
    <w:p w:rsidR="003E4471" w:rsidRDefault="003E4471" w:rsidP="003E4471">
      <w:pPr>
        <w:numPr>
          <w:ilvl w:val="0"/>
          <w:numId w:val="9"/>
        </w:numPr>
        <w:ind w:right="-1186"/>
        <w:rPr>
          <w:rFonts w:ascii="Foundry Form Sans" w:hAnsi="Foundry Form Sans"/>
        </w:rPr>
      </w:pPr>
      <w:r>
        <w:rPr>
          <w:rFonts w:ascii="Foundry Form Sans" w:hAnsi="Foundry Form Sans"/>
        </w:rPr>
        <w:t>Presents the GLA positively by interacting effectively with stakeholders</w:t>
      </w:r>
    </w:p>
    <w:p w:rsidR="003E4471" w:rsidRDefault="003E4471" w:rsidP="003E4471">
      <w:pPr>
        <w:numPr>
          <w:ilvl w:val="0"/>
          <w:numId w:val="9"/>
        </w:numPr>
        <w:ind w:right="-1186"/>
        <w:rPr>
          <w:rFonts w:ascii="Foundry Form Sans" w:hAnsi="Foundry Form Sans"/>
        </w:rPr>
      </w:pPr>
      <w:r>
        <w:rPr>
          <w:rFonts w:ascii="Foundry Form Sans" w:hAnsi="Foundry Form Sans"/>
        </w:rPr>
        <w:t>Delivers a timely and accurate service</w:t>
      </w:r>
    </w:p>
    <w:p w:rsidR="003E4471" w:rsidRDefault="003E4471" w:rsidP="003E4471">
      <w:pPr>
        <w:numPr>
          <w:ilvl w:val="0"/>
          <w:numId w:val="9"/>
        </w:numPr>
        <w:ind w:right="-1186"/>
        <w:rPr>
          <w:rFonts w:ascii="Foundry Form Sans" w:hAnsi="Foundry Form Sans"/>
        </w:rPr>
      </w:pPr>
      <w:r>
        <w:rPr>
          <w:rFonts w:ascii="Foundry Form Sans" w:hAnsi="Foundry Form Sans"/>
        </w:rPr>
        <w:t>Understands the differing needs of stakeholders and adapts own service accordingly</w:t>
      </w:r>
    </w:p>
    <w:p w:rsidR="003E4471" w:rsidRDefault="003E4471" w:rsidP="003E4471">
      <w:pPr>
        <w:numPr>
          <w:ilvl w:val="0"/>
          <w:numId w:val="9"/>
        </w:numPr>
        <w:ind w:right="-1186"/>
        <w:rPr>
          <w:rFonts w:ascii="Foundry Form Sans" w:hAnsi="Foundry Form Sans"/>
        </w:rPr>
      </w:pPr>
      <w:r>
        <w:rPr>
          <w:rFonts w:ascii="Foundry Form Sans" w:hAnsi="Foundry Form Sans"/>
        </w:rPr>
        <w:t>Seeks and uses feedback from a variety of sources to improve the GLA’s service to Londoners</w:t>
      </w:r>
    </w:p>
    <w:p w:rsidR="003E4471" w:rsidRDefault="003E4471" w:rsidP="003E4471">
      <w:pPr>
        <w:spacing w:before="240" w:after="60"/>
        <w:outlineLvl w:val="7"/>
        <w:rPr>
          <w:rFonts w:ascii="Foundry Form Sans" w:hAnsi="Foundry Form Sans"/>
          <w:b/>
          <w:iCs/>
        </w:rPr>
      </w:pPr>
      <w:r>
        <w:rPr>
          <w:rFonts w:ascii="Foundry Form Sans" w:hAnsi="Foundry Form Sans"/>
          <w:b/>
          <w:iCs/>
        </w:rPr>
        <w:t>Reasonable adjustment</w:t>
      </w:r>
    </w:p>
    <w:p w:rsidR="003E4471" w:rsidRDefault="003E4471" w:rsidP="003E4471">
      <w:pPr>
        <w:rPr>
          <w:rFonts w:ascii="Foundry Form Sans" w:hAnsi="Foundry Form Sans"/>
          <w:iCs/>
        </w:rPr>
      </w:pPr>
    </w:p>
    <w:p w:rsidR="003E4471" w:rsidRDefault="003E4471" w:rsidP="003E4471">
      <w:pPr>
        <w:autoSpaceDE w:val="0"/>
        <w:autoSpaceDN w:val="0"/>
        <w:adjustRightInd w:val="0"/>
        <w:rPr>
          <w:rFonts w:ascii="Foundry Form Sans" w:hAnsi="Foundry Form Sans" w:cs="Courier New"/>
          <w:iCs/>
        </w:rPr>
      </w:pPr>
      <w:r>
        <w:rPr>
          <w:rFonts w:ascii="Foundry Form Sans" w:hAnsi="Foundry Form Sans" w:cs="Courier New"/>
          <w:iCs/>
        </w:rPr>
        <w:t>Reasonable adjustment will be made to working arrangements to accommodate a person with a disability who otherwise would be prevented from undertaking the work.</w:t>
      </w:r>
    </w:p>
    <w:p w:rsidR="00114D56" w:rsidRDefault="00477C60" w:rsidP="003E4471"/>
    <w:sectPr w:rsidR="00114D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E8" w:rsidRDefault="001C15E8" w:rsidP="001C15E8">
      <w:r>
        <w:separator/>
      </w:r>
    </w:p>
  </w:endnote>
  <w:endnote w:type="continuationSeparator" w:id="0">
    <w:p w:rsidR="001C15E8" w:rsidRDefault="001C15E8" w:rsidP="001C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E8" w:rsidRDefault="001C15E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1209675</wp:posOffset>
          </wp:positionH>
          <wp:positionV relativeFrom="paragraph">
            <wp:posOffset>162560</wp:posOffset>
          </wp:positionV>
          <wp:extent cx="3237865" cy="180975"/>
          <wp:effectExtent l="0" t="0" r="635" b="9525"/>
          <wp:wrapTight wrapText="bothSides">
            <wp:wrapPolygon edited="0">
              <wp:start x="0" y="0"/>
              <wp:lineTo x="0" y="20463"/>
              <wp:lineTo x="21477" y="20463"/>
              <wp:lineTo x="2147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865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E8" w:rsidRDefault="001C15E8" w:rsidP="001C15E8">
      <w:r>
        <w:separator/>
      </w:r>
    </w:p>
  </w:footnote>
  <w:footnote w:type="continuationSeparator" w:id="0">
    <w:p w:rsidR="001C15E8" w:rsidRDefault="001C15E8" w:rsidP="001C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E8" w:rsidRDefault="001C15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3209925</wp:posOffset>
          </wp:positionH>
          <wp:positionV relativeFrom="paragraph">
            <wp:posOffset>-316230</wp:posOffset>
          </wp:positionV>
          <wp:extent cx="3218815" cy="733425"/>
          <wp:effectExtent l="0" t="0" r="635" b="9525"/>
          <wp:wrapTight wrapText="bothSides">
            <wp:wrapPolygon edited="0">
              <wp:start x="0" y="0"/>
              <wp:lineTo x="0" y="21319"/>
              <wp:lineTo x="21476" y="21319"/>
              <wp:lineTo x="214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54A2"/>
    <w:multiLevelType w:val="hybridMultilevel"/>
    <w:tmpl w:val="1CBA5688"/>
    <w:lvl w:ilvl="0" w:tplc="0809000F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6" w:hanging="360"/>
      </w:pPr>
    </w:lvl>
    <w:lvl w:ilvl="2" w:tplc="0809001B" w:tentative="1">
      <w:start w:val="1"/>
      <w:numFmt w:val="lowerRoman"/>
      <w:lvlText w:val="%3."/>
      <w:lvlJc w:val="right"/>
      <w:pPr>
        <w:ind w:left="3336" w:hanging="180"/>
      </w:pPr>
    </w:lvl>
    <w:lvl w:ilvl="3" w:tplc="0809000F" w:tentative="1">
      <w:start w:val="1"/>
      <w:numFmt w:val="decimal"/>
      <w:lvlText w:val="%4."/>
      <w:lvlJc w:val="left"/>
      <w:pPr>
        <w:ind w:left="4056" w:hanging="360"/>
      </w:pPr>
    </w:lvl>
    <w:lvl w:ilvl="4" w:tplc="08090019" w:tentative="1">
      <w:start w:val="1"/>
      <w:numFmt w:val="lowerLetter"/>
      <w:lvlText w:val="%5."/>
      <w:lvlJc w:val="left"/>
      <w:pPr>
        <w:ind w:left="4776" w:hanging="360"/>
      </w:pPr>
    </w:lvl>
    <w:lvl w:ilvl="5" w:tplc="0809001B" w:tentative="1">
      <w:start w:val="1"/>
      <w:numFmt w:val="lowerRoman"/>
      <w:lvlText w:val="%6."/>
      <w:lvlJc w:val="right"/>
      <w:pPr>
        <w:ind w:left="5496" w:hanging="180"/>
      </w:pPr>
    </w:lvl>
    <w:lvl w:ilvl="6" w:tplc="0809000F" w:tentative="1">
      <w:start w:val="1"/>
      <w:numFmt w:val="decimal"/>
      <w:lvlText w:val="%7."/>
      <w:lvlJc w:val="left"/>
      <w:pPr>
        <w:ind w:left="6216" w:hanging="360"/>
      </w:pPr>
    </w:lvl>
    <w:lvl w:ilvl="7" w:tplc="08090019" w:tentative="1">
      <w:start w:val="1"/>
      <w:numFmt w:val="lowerLetter"/>
      <w:lvlText w:val="%8."/>
      <w:lvlJc w:val="left"/>
      <w:pPr>
        <w:ind w:left="6936" w:hanging="360"/>
      </w:pPr>
    </w:lvl>
    <w:lvl w:ilvl="8" w:tplc="08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" w15:restartNumberingAfterBreak="0">
    <w:nsid w:val="1DC40CB8"/>
    <w:multiLevelType w:val="hybridMultilevel"/>
    <w:tmpl w:val="6524B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62A3"/>
    <w:multiLevelType w:val="hybridMultilevel"/>
    <w:tmpl w:val="AAC843AC"/>
    <w:lvl w:ilvl="0" w:tplc="9BA47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B3F7E"/>
    <w:multiLevelType w:val="hybridMultilevel"/>
    <w:tmpl w:val="1F5C961E"/>
    <w:lvl w:ilvl="0" w:tplc="080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876D7"/>
    <w:multiLevelType w:val="hybridMultilevel"/>
    <w:tmpl w:val="E98A1B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56A3F"/>
    <w:multiLevelType w:val="hybridMultilevel"/>
    <w:tmpl w:val="8AAC5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965D3"/>
    <w:multiLevelType w:val="hybridMultilevel"/>
    <w:tmpl w:val="4C049330"/>
    <w:lvl w:ilvl="0" w:tplc="9BA47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473F718F"/>
    <w:multiLevelType w:val="hybridMultilevel"/>
    <w:tmpl w:val="A1D4D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7792"/>
    <w:multiLevelType w:val="hybridMultilevel"/>
    <w:tmpl w:val="C0F648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72A66"/>
    <w:multiLevelType w:val="hybridMultilevel"/>
    <w:tmpl w:val="042C7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F4E5A"/>
    <w:multiLevelType w:val="hybridMultilevel"/>
    <w:tmpl w:val="30B03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2464D"/>
    <w:multiLevelType w:val="hybridMultilevel"/>
    <w:tmpl w:val="D35E73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71"/>
    <w:rsid w:val="0005198B"/>
    <w:rsid w:val="000B5F7F"/>
    <w:rsid w:val="000F55AF"/>
    <w:rsid w:val="001C15E8"/>
    <w:rsid w:val="001D2939"/>
    <w:rsid w:val="00212F5B"/>
    <w:rsid w:val="002751DE"/>
    <w:rsid w:val="00296369"/>
    <w:rsid w:val="0034035C"/>
    <w:rsid w:val="00361450"/>
    <w:rsid w:val="003C7AE9"/>
    <w:rsid w:val="003E4471"/>
    <w:rsid w:val="004639E5"/>
    <w:rsid w:val="00477C60"/>
    <w:rsid w:val="004E3223"/>
    <w:rsid w:val="00516773"/>
    <w:rsid w:val="0063686F"/>
    <w:rsid w:val="00674D71"/>
    <w:rsid w:val="006F3534"/>
    <w:rsid w:val="00792C1D"/>
    <w:rsid w:val="007E4402"/>
    <w:rsid w:val="00C42525"/>
    <w:rsid w:val="00C80F00"/>
    <w:rsid w:val="00C832A3"/>
    <w:rsid w:val="00D110D3"/>
    <w:rsid w:val="00D62C35"/>
    <w:rsid w:val="00E85993"/>
    <w:rsid w:val="00ED054D"/>
    <w:rsid w:val="00ED2DD7"/>
    <w:rsid w:val="00FE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B0AF32-9CC2-48A3-8CB8-A67E0235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9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1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1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1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15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4023-D608-49DC-89C2-8DEA1826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1495</Words>
  <Characters>8526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Conway</dc:creator>
  <cp:lastModifiedBy>Shelley Graver</cp:lastModifiedBy>
  <cp:revision>2</cp:revision>
  <cp:lastPrinted>2014-07-30T12:47:00Z</cp:lastPrinted>
  <dcterms:created xsi:type="dcterms:W3CDTF">2017-11-23T11:21:00Z</dcterms:created>
  <dcterms:modified xsi:type="dcterms:W3CDTF">2017-11-23T11:21:00Z</dcterms:modified>
</cp:coreProperties>
</file>