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20" w:rsidRDefault="00424820" w:rsidP="00424820">
      <w:pPr>
        <w:pStyle w:val="Heading3"/>
        <w:rPr>
          <w:bCs w:val="0"/>
          <w:sz w:val="28"/>
          <w:szCs w:val="28"/>
        </w:rPr>
      </w:pPr>
    </w:p>
    <w:p w:rsidR="00424820" w:rsidRPr="002C3487" w:rsidRDefault="00424820" w:rsidP="00424820">
      <w:pPr>
        <w:rPr>
          <w:rFonts w:ascii="Calibri Light" w:hAnsi="Calibri Light"/>
          <w:b/>
          <w:sz w:val="22"/>
          <w:szCs w:val="22"/>
        </w:rPr>
      </w:pPr>
    </w:p>
    <w:p w:rsidR="00424820" w:rsidRPr="002C3487" w:rsidRDefault="00A82078" w:rsidP="002C3487">
      <w:pPr>
        <w:ind w:left="4320" w:hanging="2160"/>
        <w:rPr>
          <w:rFonts w:asciiTheme="minorHAnsi" w:hAnsiTheme="minorHAnsi" w:cstheme="minorHAnsi"/>
          <w:b/>
          <w:sz w:val="40"/>
          <w:szCs w:val="40"/>
        </w:rPr>
      </w:pPr>
      <w:r w:rsidRPr="002C3487">
        <w:rPr>
          <w:rFonts w:asciiTheme="minorHAnsi" w:hAnsiTheme="minorHAnsi" w:cstheme="minorHAnsi"/>
          <w:b/>
          <w:sz w:val="40"/>
          <w:szCs w:val="40"/>
        </w:rPr>
        <w:t>Communications &amp; Liaison</w:t>
      </w:r>
      <w:r w:rsidR="00F97589" w:rsidRPr="002C3487">
        <w:rPr>
          <w:rFonts w:asciiTheme="minorHAnsi" w:hAnsiTheme="minorHAnsi" w:cstheme="minorHAnsi"/>
          <w:b/>
          <w:sz w:val="40"/>
          <w:szCs w:val="40"/>
        </w:rPr>
        <w:t xml:space="preserve"> Manager</w:t>
      </w:r>
    </w:p>
    <w:p w:rsidR="00424820" w:rsidRPr="002C3487" w:rsidRDefault="00424820" w:rsidP="002C3487">
      <w:pPr>
        <w:ind w:left="2160"/>
        <w:rPr>
          <w:rFonts w:ascii="Calibri Light" w:hAnsi="Calibri Light"/>
          <w:b/>
          <w:sz w:val="22"/>
          <w:szCs w:val="22"/>
        </w:rPr>
      </w:pPr>
    </w:p>
    <w:p w:rsidR="00424820" w:rsidRPr="002C3487" w:rsidRDefault="00424820" w:rsidP="002C3487">
      <w:pPr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b/>
          <w:sz w:val="22"/>
          <w:szCs w:val="22"/>
        </w:rPr>
        <w:t>Grade:</w:t>
      </w:r>
      <w:r w:rsidRPr="002C3487">
        <w:rPr>
          <w:rFonts w:ascii="Calibri Light" w:hAnsi="Calibri Light"/>
          <w:b/>
          <w:sz w:val="22"/>
          <w:szCs w:val="22"/>
        </w:rPr>
        <w:tab/>
      </w:r>
      <w:r w:rsidRPr="002C3487">
        <w:rPr>
          <w:rFonts w:ascii="Calibri Light" w:hAnsi="Calibri Light"/>
          <w:b/>
          <w:sz w:val="22"/>
          <w:szCs w:val="22"/>
        </w:rPr>
        <w:tab/>
      </w:r>
      <w:r w:rsidRPr="002C3487">
        <w:rPr>
          <w:rFonts w:ascii="Calibri Light" w:hAnsi="Calibri Light"/>
          <w:b/>
          <w:sz w:val="22"/>
          <w:szCs w:val="22"/>
        </w:rPr>
        <w:tab/>
      </w:r>
      <w:r w:rsidR="00E00C27" w:rsidRPr="002C3487">
        <w:rPr>
          <w:rFonts w:ascii="Calibri Light" w:hAnsi="Calibri Light"/>
          <w:b/>
          <w:sz w:val="22"/>
          <w:szCs w:val="22"/>
        </w:rPr>
        <w:t>G8</w:t>
      </w:r>
    </w:p>
    <w:p w:rsidR="00424820" w:rsidRPr="002C3487" w:rsidRDefault="00424820" w:rsidP="002C3487">
      <w:pPr>
        <w:ind w:left="2160"/>
        <w:rPr>
          <w:rFonts w:ascii="Calibri Light" w:hAnsi="Calibri Light"/>
          <w:b/>
          <w:sz w:val="22"/>
          <w:szCs w:val="22"/>
        </w:rPr>
      </w:pPr>
    </w:p>
    <w:p w:rsidR="00424820" w:rsidRPr="002C3487" w:rsidRDefault="00424820" w:rsidP="002C3487">
      <w:pPr>
        <w:ind w:left="2160" w:right="-1186"/>
        <w:rPr>
          <w:rFonts w:ascii="Calibri Light" w:hAnsi="Calibri Light"/>
          <w:b/>
          <w:sz w:val="22"/>
          <w:szCs w:val="22"/>
        </w:rPr>
      </w:pPr>
      <w:r w:rsidRPr="002C3487">
        <w:rPr>
          <w:rFonts w:ascii="Calibri Light" w:hAnsi="Calibri Light"/>
          <w:b/>
          <w:sz w:val="22"/>
          <w:szCs w:val="22"/>
        </w:rPr>
        <w:t>Directorate:</w:t>
      </w:r>
      <w:r w:rsidRPr="002C3487">
        <w:rPr>
          <w:rFonts w:ascii="Calibri Light" w:hAnsi="Calibri Light"/>
          <w:b/>
          <w:sz w:val="22"/>
          <w:szCs w:val="22"/>
        </w:rPr>
        <w:tab/>
      </w:r>
      <w:r w:rsidRPr="002C3487">
        <w:rPr>
          <w:rFonts w:ascii="Calibri Light" w:hAnsi="Calibri Light"/>
          <w:b/>
          <w:sz w:val="22"/>
          <w:szCs w:val="22"/>
        </w:rPr>
        <w:tab/>
        <w:t>Housing &amp; Land</w:t>
      </w:r>
    </w:p>
    <w:p w:rsidR="00424820" w:rsidRPr="002C3487" w:rsidRDefault="00424820" w:rsidP="002C3487">
      <w:pPr>
        <w:ind w:left="2160" w:right="-1186"/>
        <w:rPr>
          <w:rFonts w:ascii="Calibri Light" w:hAnsi="Calibri Light"/>
          <w:b/>
          <w:sz w:val="22"/>
          <w:szCs w:val="22"/>
        </w:rPr>
      </w:pPr>
    </w:p>
    <w:p w:rsidR="00E00C27" w:rsidRPr="002C3487" w:rsidRDefault="00424820" w:rsidP="002C3487">
      <w:pPr>
        <w:ind w:left="2160" w:right="-1186"/>
        <w:rPr>
          <w:rFonts w:ascii="Calibri Light" w:hAnsi="Calibri Light"/>
          <w:b/>
          <w:color w:val="000000"/>
          <w:sz w:val="22"/>
          <w:szCs w:val="22"/>
        </w:rPr>
      </w:pPr>
      <w:r w:rsidRPr="002C3487">
        <w:rPr>
          <w:rFonts w:ascii="Calibri Light" w:hAnsi="Calibri Light"/>
          <w:b/>
          <w:sz w:val="22"/>
          <w:szCs w:val="22"/>
        </w:rPr>
        <w:t>Unit:</w:t>
      </w:r>
      <w:r w:rsidRPr="002C3487">
        <w:rPr>
          <w:rFonts w:ascii="Calibri Light" w:hAnsi="Calibri Light"/>
          <w:b/>
          <w:sz w:val="22"/>
          <w:szCs w:val="22"/>
        </w:rPr>
        <w:tab/>
      </w:r>
      <w:r w:rsidRPr="002C3487">
        <w:rPr>
          <w:rFonts w:ascii="Calibri Light" w:hAnsi="Calibri Light"/>
          <w:b/>
          <w:sz w:val="22"/>
          <w:szCs w:val="22"/>
        </w:rPr>
        <w:tab/>
      </w:r>
      <w:r w:rsidRPr="002C3487">
        <w:rPr>
          <w:rFonts w:ascii="Calibri Light" w:hAnsi="Calibri Light"/>
          <w:b/>
          <w:sz w:val="22"/>
          <w:szCs w:val="22"/>
        </w:rPr>
        <w:tab/>
      </w:r>
      <w:r w:rsidR="00E00C27" w:rsidRPr="002C3487">
        <w:rPr>
          <w:rFonts w:ascii="Calibri Light" w:hAnsi="Calibri Light"/>
          <w:b/>
          <w:sz w:val="22"/>
          <w:szCs w:val="22"/>
        </w:rPr>
        <w:t xml:space="preserve">Strategic Projects and Property, </w:t>
      </w:r>
      <w:r w:rsidR="00E00C27" w:rsidRPr="002C3487">
        <w:rPr>
          <w:rFonts w:ascii="Calibri Light" w:hAnsi="Calibri Light"/>
          <w:b/>
          <w:color w:val="000000"/>
          <w:sz w:val="22"/>
          <w:szCs w:val="22"/>
        </w:rPr>
        <w:t xml:space="preserve">joint GLA and </w:t>
      </w:r>
    </w:p>
    <w:p w:rsidR="00E00C27" w:rsidRPr="002C3487" w:rsidRDefault="00E00C27" w:rsidP="002C3487">
      <w:pPr>
        <w:ind w:left="3600" w:right="-1186" w:firstLine="720"/>
        <w:rPr>
          <w:rFonts w:ascii="Calibri Light" w:hAnsi="Calibri Light"/>
          <w:b/>
          <w:color w:val="000000"/>
          <w:sz w:val="22"/>
          <w:szCs w:val="22"/>
        </w:rPr>
      </w:pPr>
      <w:r w:rsidRPr="002C3487">
        <w:rPr>
          <w:rFonts w:ascii="Calibri Light" w:hAnsi="Calibri Light"/>
          <w:b/>
          <w:color w:val="000000"/>
          <w:sz w:val="22"/>
          <w:szCs w:val="22"/>
        </w:rPr>
        <w:t>London Borough of Newham (LBN)</w:t>
      </w:r>
      <w:r w:rsidRPr="002C3487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2C3487">
        <w:rPr>
          <w:rFonts w:ascii="Calibri Light" w:hAnsi="Calibri Light"/>
          <w:b/>
          <w:color w:val="000000"/>
          <w:sz w:val="22"/>
          <w:szCs w:val="22"/>
        </w:rPr>
        <w:t>Royal Docks Team</w:t>
      </w:r>
    </w:p>
    <w:p w:rsidR="00424820" w:rsidRPr="002C3487" w:rsidRDefault="00424820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</w:p>
    <w:p w:rsidR="00DB7C14" w:rsidRPr="002C3487" w:rsidRDefault="00DB7C14" w:rsidP="002C3487">
      <w:pPr>
        <w:pStyle w:val="Default"/>
        <w:ind w:left="2160"/>
        <w:rPr>
          <w:rFonts w:ascii="Calibri Light" w:hAnsi="Calibri Light"/>
          <w:b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Job purpose </w:t>
      </w:r>
    </w:p>
    <w:p w:rsidR="00884A73" w:rsidRPr="002C3487" w:rsidRDefault="00884A73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</w:p>
    <w:p w:rsidR="00A82078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To</w:t>
      </w:r>
      <w:r w:rsidR="00575A6A" w:rsidRPr="002C3487">
        <w:rPr>
          <w:rFonts w:ascii="Calibri Light" w:hAnsi="Calibri Light"/>
          <w:sz w:val="22"/>
          <w:szCs w:val="22"/>
        </w:rPr>
        <w:t xml:space="preserve"> manage the development and delivery of a robust communications strategy for the Royal Docks </w:t>
      </w:r>
      <w:r w:rsidR="00E00C27" w:rsidRPr="002C3487">
        <w:rPr>
          <w:rFonts w:ascii="Calibri Light" w:hAnsi="Calibri Light"/>
          <w:sz w:val="22"/>
          <w:szCs w:val="22"/>
        </w:rPr>
        <w:t>Enterprise</w:t>
      </w:r>
      <w:r w:rsidR="00575A6A" w:rsidRPr="002C3487">
        <w:rPr>
          <w:rFonts w:ascii="Calibri Light" w:hAnsi="Calibri Light"/>
          <w:sz w:val="22"/>
          <w:szCs w:val="22"/>
        </w:rPr>
        <w:t xml:space="preserve"> Zone and Opportunity Area, to effectively communicate and promote the significant cultural, commercial and housing development underway. This will include </w:t>
      </w:r>
      <w:r w:rsidRPr="002C3487">
        <w:rPr>
          <w:rFonts w:ascii="Calibri Light" w:hAnsi="Calibri Light"/>
          <w:sz w:val="22"/>
          <w:szCs w:val="22"/>
        </w:rPr>
        <w:t>provid</w:t>
      </w:r>
      <w:r w:rsidR="00575A6A" w:rsidRPr="002C3487">
        <w:rPr>
          <w:rFonts w:ascii="Calibri Light" w:hAnsi="Calibri Light"/>
          <w:sz w:val="22"/>
          <w:szCs w:val="22"/>
        </w:rPr>
        <w:t>ing</w:t>
      </w:r>
      <w:r w:rsidRPr="002C3487">
        <w:rPr>
          <w:rFonts w:ascii="Calibri Light" w:hAnsi="Calibri Light"/>
          <w:sz w:val="22"/>
          <w:szCs w:val="22"/>
        </w:rPr>
        <w:t xml:space="preserve"> internal and external communications support</w:t>
      </w:r>
      <w:r w:rsidR="00575A6A" w:rsidRPr="002C3487">
        <w:rPr>
          <w:rFonts w:ascii="Calibri Light" w:hAnsi="Calibri Light"/>
          <w:sz w:val="22"/>
          <w:szCs w:val="22"/>
        </w:rPr>
        <w:t xml:space="preserve"> to the Royal Docks </w:t>
      </w:r>
      <w:r w:rsidR="00511373" w:rsidRPr="002C3487">
        <w:rPr>
          <w:rFonts w:ascii="Calibri Light" w:hAnsi="Calibri Light"/>
          <w:sz w:val="22"/>
          <w:szCs w:val="22"/>
        </w:rPr>
        <w:t>T</w:t>
      </w:r>
      <w:r w:rsidR="00575A6A" w:rsidRPr="002C3487">
        <w:rPr>
          <w:rFonts w:ascii="Calibri Light" w:hAnsi="Calibri Light"/>
          <w:sz w:val="22"/>
          <w:szCs w:val="22"/>
        </w:rPr>
        <w:t xml:space="preserve">eam, </w:t>
      </w:r>
      <w:r w:rsidR="00A82078" w:rsidRPr="002C3487">
        <w:rPr>
          <w:rFonts w:ascii="Calibri Light" w:hAnsi="Calibri Light"/>
          <w:sz w:val="22"/>
          <w:szCs w:val="22"/>
        </w:rPr>
        <w:t>significant stakeholder relations</w:t>
      </w:r>
      <w:r w:rsidR="00575A6A" w:rsidRPr="002C3487">
        <w:rPr>
          <w:rFonts w:ascii="Calibri Light" w:hAnsi="Calibri Light"/>
          <w:sz w:val="22"/>
          <w:szCs w:val="22"/>
        </w:rPr>
        <w:t>,</w:t>
      </w:r>
      <w:r w:rsidR="00A82078" w:rsidRPr="002C3487">
        <w:rPr>
          <w:rFonts w:ascii="Calibri Light" w:hAnsi="Calibri Light"/>
          <w:sz w:val="22"/>
          <w:szCs w:val="22"/>
        </w:rPr>
        <w:t xml:space="preserve"> and liaison with </w:t>
      </w:r>
      <w:r w:rsidR="009A398F" w:rsidRPr="002C3487">
        <w:rPr>
          <w:rFonts w:ascii="Calibri Light" w:hAnsi="Calibri Light"/>
          <w:sz w:val="22"/>
          <w:szCs w:val="22"/>
        </w:rPr>
        <w:t xml:space="preserve">communications, </w:t>
      </w:r>
      <w:r w:rsidR="00A82078" w:rsidRPr="002C3487">
        <w:rPr>
          <w:rFonts w:ascii="Calibri Light" w:hAnsi="Calibri Light"/>
          <w:sz w:val="22"/>
          <w:szCs w:val="22"/>
        </w:rPr>
        <w:t>ma</w:t>
      </w:r>
      <w:r w:rsidR="00575A6A" w:rsidRPr="002C3487">
        <w:rPr>
          <w:rFonts w:ascii="Calibri Light" w:hAnsi="Calibri Light"/>
          <w:sz w:val="22"/>
          <w:szCs w:val="22"/>
        </w:rPr>
        <w:t>rketing and media professionals</w:t>
      </w:r>
      <w:r w:rsidR="00A82078" w:rsidRPr="002C3487">
        <w:rPr>
          <w:rFonts w:ascii="Calibri Light" w:hAnsi="Calibri Light"/>
          <w:sz w:val="22"/>
          <w:szCs w:val="22"/>
        </w:rPr>
        <w:t xml:space="preserve"> to</w:t>
      </w:r>
      <w:r w:rsidR="00575A6A" w:rsidRPr="002C3487">
        <w:rPr>
          <w:rFonts w:ascii="Calibri Light" w:hAnsi="Calibri Light"/>
          <w:sz w:val="22"/>
          <w:szCs w:val="22"/>
        </w:rPr>
        <w:t xml:space="preserve"> help</w:t>
      </w:r>
      <w:r w:rsidR="00A82078" w:rsidRPr="002C3487">
        <w:rPr>
          <w:rFonts w:ascii="Calibri Light" w:hAnsi="Calibri Light"/>
          <w:sz w:val="22"/>
          <w:szCs w:val="22"/>
        </w:rPr>
        <w:t xml:space="preserve"> establish the Royal Docks as a prime location in London for investment in business, housing and regeneration</w:t>
      </w:r>
      <w:r w:rsidR="00575A6A" w:rsidRPr="002C3487">
        <w:rPr>
          <w:rFonts w:ascii="Calibri Light" w:hAnsi="Calibri Light"/>
          <w:sz w:val="22"/>
          <w:szCs w:val="22"/>
        </w:rPr>
        <w:t>.</w:t>
      </w:r>
    </w:p>
    <w:p w:rsidR="00884A73" w:rsidRPr="002C3487" w:rsidRDefault="00884A73" w:rsidP="002C3487">
      <w:pPr>
        <w:pStyle w:val="Default"/>
        <w:ind w:left="2160"/>
        <w:rPr>
          <w:rFonts w:ascii="Calibri Light" w:hAnsi="Calibri Light"/>
          <w:b/>
          <w:bCs/>
          <w:sz w:val="22"/>
          <w:szCs w:val="22"/>
        </w:rPr>
      </w:pPr>
    </w:p>
    <w:p w:rsidR="00DB7C14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Principal </w:t>
      </w:r>
      <w:r w:rsidR="00511373" w:rsidRPr="002C3487">
        <w:rPr>
          <w:rFonts w:ascii="Calibri Light" w:hAnsi="Calibri Light"/>
          <w:b/>
          <w:bCs/>
          <w:sz w:val="22"/>
          <w:szCs w:val="22"/>
        </w:rPr>
        <w:t>A</w:t>
      </w:r>
      <w:r w:rsidRPr="002C3487">
        <w:rPr>
          <w:rFonts w:ascii="Calibri Light" w:hAnsi="Calibri Light"/>
          <w:b/>
          <w:bCs/>
          <w:sz w:val="22"/>
          <w:szCs w:val="22"/>
        </w:rPr>
        <w:t xml:space="preserve">ccountabilities </w:t>
      </w:r>
    </w:p>
    <w:p w:rsidR="00884A73" w:rsidRPr="002C3487" w:rsidRDefault="00884A73" w:rsidP="002C3487">
      <w:pPr>
        <w:pStyle w:val="Default"/>
        <w:spacing w:after="135"/>
        <w:ind w:left="2160"/>
        <w:rPr>
          <w:rFonts w:ascii="Calibri Light" w:hAnsi="Calibri Light"/>
          <w:sz w:val="22"/>
          <w:szCs w:val="22"/>
        </w:rPr>
      </w:pPr>
    </w:p>
    <w:p w:rsidR="008700A6" w:rsidRPr="002C3487" w:rsidRDefault="00DB7C1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Develop and implement communications strategies</w:t>
      </w:r>
      <w:r w:rsidR="00992636" w:rsidRPr="002C3487">
        <w:rPr>
          <w:rFonts w:ascii="Calibri Light" w:hAnsi="Calibri Light"/>
          <w:sz w:val="22"/>
          <w:szCs w:val="22"/>
        </w:rPr>
        <w:t xml:space="preserve"> and activities</w:t>
      </w:r>
      <w:r w:rsidRPr="002C3487">
        <w:rPr>
          <w:rFonts w:ascii="Calibri Light" w:hAnsi="Calibri Light"/>
          <w:sz w:val="22"/>
          <w:szCs w:val="22"/>
        </w:rPr>
        <w:t xml:space="preserve"> that support the work of the </w:t>
      </w:r>
      <w:r w:rsidR="00A82078" w:rsidRPr="002C3487">
        <w:rPr>
          <w:rFonts w:ascii="Calibri Light" w:hAnsi="Calibri Light"/>
          <w:sz w:val="22"/>
          <w:szCs w:val="22"/>
        </w:rPr>
        <w:t>Royal Docks team and help to position the Royal Docks as a</w:t>
      </w:r>
      <w:r w:rsidR="00F77616" w:rsidRPr="002C3487">
        <w:rPr>
          <w:rFonts w:ascii="Calibri Light" w:hAnsi="Calibri Light"/>
          <w:sz w:val="22"/>
          <w:szCs w:val="22"/>
        </w:rPr>
        <w:t xml:space="preserve">n outstanding place to live, work and visit; </w:t>
      </w:r>
      <w:proofErr w:type="gramStart"/>
      <w:r w:rsidR="00F77616" w:rsidRPr="002C3487">
        <w:rPr>
          <w:rFonts w:ascii="Calibri Light" w:hAnsi="Calibri Light"/>
          <w:sz w:val="22"/>
          <w:szCs w:val="22"/>
        </w:rPr>
        <w:t>specifically</w:t>
      </w:r>
      <w:proofErr w:type="gramEnd"/>
      <w:r w:rsidR="00F77616" w:rsidRPr="002C3487">
        <w:rPr>
          <w:rFonts w:ascii="Calibri Light" w:hAnsi="Calibri Light"/>
          <w:sz w:val="22"/>
          <w:szCs w:val="22"/>
        </w:rPr>
        <w:t xml:space="preserve"> to help communicate the Royal Docks </w:t>
      </w:r>
      <w:r w:rsidR="00C345F4" w:rsidRPr="002C3487">
        <w:rPr>
          <w:rFonts w:ascii="Calibri Light" w:hAnsi="Calibri Light"/>
          <w:sz w:val="22"/>
          <w:szCs w:val="22"/>
        </w:rPr>
        <w:t xml:space="preserve">potential </w:t>
      </w:r>
      <w:r w:rsidR="00F77616" w:rsidRPr="002C3487">
        <w:rPr>
          <w:rFonts w:ascii="Calibri Light" w:hAnsi="Calibri Light"/>
          <w:sz w:val="22"/>
          <w:szCs w:val="22"/>
        </w:rPr>
        <w:t>as a</w:t>
      </w:r>
      <w:r w:rsidR="00A82078" w:rsidRPr="002C3487">
        <w:rPr>
          <w:rFonts w:ascii="Calibri Light" w:hAnsi="Calibri Light"/>
          <w:sz w:val="22"/>
          <w:szCs w:val="22"/>
        </w:rPr>
        <w:t xml:space="preserve"> prime location for business development, enterprise and innovation in London</w:t>
      </w:r>
      <w:r w:rsidRPr="002C3487">
        <w:rPr>
          <w:rFonts w:ascii="Calibri Light" w:hAnsi="Calibri Light"/>
          <w:sz w:val="22"/>
          <w:szCs w:val="22"/>
        </w:rPr>
        <w:t xml:space="preserve">. </w:t>
      </w:r>
    </w:p>
    <w:p w:rsidR="00897A94" w:rsidRPr="002C3487" w:rsidRDefault="00DB7C1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Design and manage the programme of stakeholder engagement events from inception to completion</w:t>
      </w:r>
      <w:r w:rsidR="00897A94" w:rsidRPr="002C3487">
        <w:rPr>
          <w:rFonts w:ascii="Calibri Light" w:hAnsi="Calibri Light"/>
          <w:sz w:val="22"/>
          <w:szCs w:val="22"/>
        </w:rPr>
        <w:t xml:space="preserve"> – ensuring regular communication and briefings, </w:t>
      </w:r>
      <w:r w:rsidR="00F77616" w:rsidRPr="002C3487">
        <w:rPr>
          <w:rFonts w:ascii="Calibri Light" w:hAnsi="Calibri Light"/>
          <w:sz w:val="22"/>
          <w:szCs w:val="22"/>
        </w:rPr>
        <w:t xml:space="preserve">attendance at board meetings, </w:t>
      </w:r>
      <w:r w:rsidR="00897A94" w:rsidRPr="002C3487">
        <w:rPr>
          <w:rFonts w:ascii="Calibri Light" w:hAnsi="Calibri Light"/>
          <w:sz w:val="22"/>
          <w:szCs w:val="22"/>
        </w:rPr>
        <w:t xml:space="preserve">one off </w:t>
      </w:r>
      <w:proofErr w:type="gramStart"/>
      <w:r w:rsidR="00897A94" w:rsidRPr="002C3487">
        <w:rPr>
          <w:rFonts w:ascii="Calibri Light" w:hAnsi="Calibri Light"/>
          <w:sz w:val="22"/>
          <w:szCs w:val="22"/>
        </w:rPr>
        <w:t>events</w:t>
      </w:r>
      <w:proofErr w:type="gramEnd"/>
      <w:r w:rsidR="00897A94" w:rsidRPr="002C3487">
        <w:rPr>
          <w:rFonts w:ascii="Calibri Light" w:hAnsi="Calibri Light"/>
          <w:sz w:val="22"/>
          <w:szCs w:val="22"/>
        </w:rPr>
        <w:t xml:space="preserve"> and ensuring a strong representation at key stakeholder and trade and industry events.</w:t>
      </w:r>
    </w:p>
    <w:p w:rsidR="00C851C0" w:rsidRPr="002C3487" w:rsidRDefault="00DB7C1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Manage relationships</w:t>
      </w:r>
      <w:r w:rsidR="00F77616" w:rsidRPr="002C3487">
        <w:rPr>
          <w:rFonts w:ascii="Calibri Light" w:hAnsi="Calibri Light"/>
          <w:sz w:val="22"/>
          <w:szCs w:val="22"/>
        </w:rPr>
        <w:t xml:space="preserve"> and work collaboratively</w:t>
      </w:r>
      <w:r w:rsidRPr="002C3487">
        <w:rPr>
          <w:rFonts w:ascii="Calibri Light" w:hAnsi="Calibri Light"/>
          <w:sz w:val="22"/>
          <w:szCs w:val="22"/>
        </w:rPr>
        <w:t xml:space="preserve"> with communication </w:t>
      </w:r>
      <w:r w:rsidR="00C345F4" w:rsidRPr="002C3487">
        <w:rPr>
          <w:rFonts w:ascii="Calibri Light" w:hAnsi="Calibri Light"/>
          <w:sz w:val="22"/>
          <w:szCs w:val="22"/>
        </w:rPr>
        <w:t xml:space="preserve">colleagues </w:t>
      </w:r>
      <w:r w:rsidRPr="002C3487">
        <w:rPr>
          <w:rFonts w:ascii="Calibri Light" w:hAnsi="Calibri Light"/>
          <w:sz w:val="22"/>
          <w:szCs w:val="22"/>
        </w:rPr>
        <w:t xml:space="preserve">in key </w:t>
      </w:r>
      <w:r w:rsidR="00F77616" w:rsidRPr="002C3487">
        <w:rPr>
          <w:rFonts w:ascii="Calibri Light" w:hAnsi="Calibri Light"/>
          <w:sz w:val="22"/>
          <w:szCs w:val="22"/>
        </w:rPr>
        <w:t xml:space="preserve">partner </w:t>
      </w:r>
      <w:r w:rsidRPr="002C3487">
        <w:rPr>
          <w:rFonts w:ascii="Calibri Light" w:hAnsi="Calibri Light"/>
          <w:sz w:val="22"/>
          <w:szCs w:val="22"/>
        </w:rPr>
        <w:t xml:space="preserve">organisations including </w:t>
      </w:r>
      <w:r w:rsidR="00C851C0" w:rsidRPr="002C3487">
        <w:rPr>
          <w:rFonts w:ascii="Calibri Light" w:hAnsi="Calibri Light"/>
          <w:sz w:val="22"/>
          <w:szCs w:val="22"/>
        </w:rPr>
        <w:t xml:space="preserve">the GLA, LBN, Royal Docks development partners, </w:t>
      </w:r>
      <w:proofErr w:type="spellStart"/>
      <w:r w:rsidR="00C851C0" w:rsidRPr="002C3487">
        <w:rPr>
          <w:rFonts w:ascii="Calibri Light" w:hAnsi="Calibri Light"/>
          <w:sz w:val="22"/>
          <w:szCs w:val="22"/>
        </w:rPr>
        <w:t>ExCel</w:t>
      </w:r>
      <w:proofErr w:type="spellEnd"/>
      <w:r w:rsidR="00C851C0" w:rsidRPr="002C3487">
        <w:rPr>
          <w:rFonts w:ascii="Calibri Light" w:hAnsi="Calibri Light"/>
          <w:sz w:val="22"/>
          <w:szCs w:val="22"/>
        </w:rPr>
        <w:t>, London City Airport</w:t>
      </w:r>
      <w:r w:rsidR="00F77616" w:rsidRPr="002C3487">
        <w:rPr>
          <w:rFonts w:ascii="Calibri Light" w:hAnsi="Calibri Light"/>
          <w:sz w:val="22"/>
          <w:szCs w:val="22"/>
        </w:rPr>
        <w:t>, Transport for London</w:t>
      </w:r>
      <w:r w:rsidR="00C851C0" w:rsidRPr="002C3487">
        <w:rPr>
          <w:rFonts w:ascii="Calibri Light" w:hAnsi="Calibri Light"/>
          <w:sz w:val="22"/>
          <w:szCs w:val="22"/>
        </w:rPr>
        <w:t xml:space="preserve"> and London and Partners amongst others.</w:t>
      </w:r>
    </w:p>
    <w:p w:rsidR="00DB7C14" w:rsidRPr="002C3487" w:rsidRDefault="00897A9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Ensure the Royal Docks has a </w:t>
      </w:r>
      <w:r w:rsidR="00F77616" w:rsidRPr="002C3487">
        <w:rPr>
          <w:rFonts w:ascii="Calibri Light" w:hAnsi="Calibri Light"/>
          <w:sz w:val="22"/>
          <w:szCs w:val="22"/>
        </w:rPr>
        <w:t xml:space="preserve">regularly updated </w:t>
      </w:r>
      <w:r w:rsidRPr="002C3487">
        <w:rPr>
          <w:rFonts w:ascii="Calibri Light" w:hAnsi="Calibri Light"/>
          <w:sz w:val="22"/>
          <w:szCs w:val="22"/>
        </w:rPr>
        <w:t>contacts database</w:t>
      </w:r>
      <w:r w:rsidR="00F77616" w:rsidRPr="002C3487">
        <w:rPr>
          <w:rFonts w:ascii="Calibri Light" w:hAnsi="Calibri Light"/>
          <w:sz w:val="22"/>
          <w:szCs w:val="22"/>
        </w:rPr>
        <w:t xml:space="preserve"> and CRM system that supports effective and meaningful communications and engagement with key stakeholders; </w:t>
      </w:r>
      <w:r w:rsidR="009A398F" w:rsidRPr="002C3487">
        <w:rPr>
          <w:rFonts w:ascii="Calibri Light" w:hAnsi="Calibri Light"/>
          <w:sz w:val="22"/>
          <w:szCs w:val="22"/>
        </w:rPr>
        <w:t>undertaking</w:t>
      </w:r>
      <w:r w:rsidR="00F77616" w:rsidRPr="002C3487">
        <w:rPr>
          <w:rFonts w:ascii="Calibri Light" w:hAnsi="Calibri Light"/>
          <w:sz w:val="22"/>
          <w:szCs w:val="22"/>
        </w:rPr>
        <w:t xml:space="preserve"> stakeholder mapping</w:t>
      </w:r>
      <w:r w:rsidR="00E35D24" w:rsidRPr="002C3487">
        <w:rPr>
          <w:rFonts w:ascii="Calibri Light" w:hAnsi="Calibri Light"/>
          <w:sz w:val="22"/>
          <w:szCs w:val="22"/>
        </w:rPr>
        <w:t xml:space="preserve"> exercises</w:t>
      </w:r>
      <w:r w:rsidR="00F77616" w:rsidRPr="002C3487">
        <w:rPr>
          <w:rFonts w:ascii="Calibri Light" w:hAnsi="Calibri Light"/>
          <w:sz w:val="22"/>
          <w:szCs w:val="22"/>
        </w:rPr>
        <w:t xml:space="preserve"> as appropriate.</w:t>
      </w:r>
    </w:p>
    <w:p w:rsidR="00C345F4" w:rsidRPr="002C3487" w:rsidRDefault="00DB7C1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Develop, manage and implement </w:t>
      </w:r>
      <w:r w:rsidR="00C851C0" w:rsidRPr="002C3487">
        <w:rPr>
          <w:rFonts w:ascii="Calibri Light" w:hAnsi="Calibri Light"/>
          <w:sz w:val="22"/>
          <w:szCs w:val="22"/>
        </w:rPr>
        <w:t>communications</w:t>
      </w:r>
      <w:r w:rsidRPr="002C3487">
        <w:rPr>
          <w:rFonts w:ascii="Calibri Light" w:hAnsi="Calibri Light"/>
          <w:sz w:val="22"/>
          <w:szCs w:val="22"/>
        </w:rPr>
        <w:t xml:space="preserve"> strategies</w:t>
      </w:r>
      <w:r w:rsidR="00C851C0" w:rsidRPr="002C3487">
        <w:rPr>
          <w:rFonts w:ascii="Calibri Light" w:hAnsi="Calibri Light"/>
          <w:sz w:val="22"/>
          <w:szCs w:val="22"/>
        </w:rPr>
        <w:t xml:space="preserve"> and plans</w:t>
      </w:r>
      <w:r w:rsidRPr="002C3487">
        <w:rPr>
          <w:rFonts w:ascii="Calibri Light" w:hAnsi="Calibri Light"/>
          <w:sz w:val="22"/>
          <w:szCs w:val="22"/>
        </w:rPr>
        <w:t xml:space="preserve"> for </w:t>
      </w:r>
      <w:r w:rsidR="00F77616" w:rsidRPr="002C3487">
        <w:rPr>
          <w:rFonts w:ascii="Calibri Light" w:hAnsi="Calibri Light"/>
          <w:sz w:val="22"/>
          <w:szCs w:val="22"/>
        </w:rPr>
        <w:t>key</w:t>
      </w:r>
      <w:r w:rsidR="00C851C0" w:rsidRPr="002C3487">
        <w:rPr>
          <w:rFonts w:ascii="Calibri Light" w:hAnsi="Calibri Light"/>
          <w:sz w:val="22"/>
          <w:szCs w:val="22"/>
        </w:rPr>
        <w:t xml:space="preserve"> </w:t>
      </w:r>
      <w:r w:rsidRPr="002C3487">
        <w:rPr>
          <w:rFonts w:ascii="Calibri Light" w:hAnsi="Calibri Light"/>
          <w:sz w:val="22"/>
          <w:szCs w:val="22"/>
        </w:rPr>
        <w:t>projects, programmes and initiatives</w:t>
      </w:r>
      <w:r w:rsidR="00E35D24" w:rsidRPr="002C3487">
        <w:rPr>
          <w:rFonts w:ascii="Calibri Light" w:hAnsi="Calibri Light"/>
          <w:sz w:val="22"/>
          <w:szCs w:val="22"/>
        </w:rPr>
        <w:t xml:space="preserve"> in the Royal Docks</w:t>
      </w:r>
      <w:r w:rsidR="00F77616" w:rsidRPr="002C3487">
        <w:rPr>
          <w:rFonts w:ascii="Calibri Light" w:hAnsi="Calibri Light"/>
          <w:sz w:val="22"/>
          <w:szCs w:val="22"/>
        </w:rPr>
        <w:t xml:space="preserve"> to</w:t>
      </w:r>
      <w:r w:rsidR="00E35D24" w:rsidRPr="002C3487">
        <w:rPr>
          <w:rFonts w:ascii="Calibri Light" w:hAnsi="Calibri Light"/>
          <w:sz w:val="22"/>
          <w:szCs w:val="22"/>
        </w:rPr>
        <w:t xml:space="preserve"> help</w:t>
      </w:r>
      <w:r w:rsidR="00F77616" w:rsidRPr="002C3487">
        <w:rPr>
          <w:rFonts w:ascii="Calibri Light" w:hAnsi="Calibri Light"/>
          <w:sz w:val="22"/>
          <w:szCs w:val="22"/>
        </w:rPr>
        <w:t xml:space="preserve"> </w:t>
      </w:r>
      <w:r w:rsidR="00E35D24" w:rsidRPr="002C3487">
        <w:rPr>
          <w:rFonts w:ascii="Calibri Light" w:hAnsi="Calibri Light"/>
          <w:sz w:val="22"/>
          <w:szCs w:val="22"/>
        </w:rPr>
        <w:t xml:space="preserve">communicate the </w:t>
      </w:r>
      <w:r w:rsidR="009A398F" w:rsidRPr="002C3487">
        <w:rPr>
          <w:rFonts w:ascii="Calibri Light" w:hAnsi="Calibri Light"/>
          <w:sz w:val="22"/>
          <w:szCs w:val="22"/>
        </w:rPr>
        <w:t xml:space="preserve">investment opportunity </w:t>
      </w:r>
      <w:r w:rsidR="00E35D24" w:rsidRPr="002C3487">
        <w:rPr>
          <w:rFonts w:ascii="Calibri Light" w:hAnsi="Calibri Light"/>
          <w:sz w:val="22"/>
          <w:szCs w:val="22"/>
        </w:rPr>
        <w:t>to the widest possible audience, both locally and internationally.</w:t>
      </w:r>
    </w:p>
    <w:p w:rsidR="00F77616" w:rsidRPr="002C3487" w:rsidRDefault="00ED4ACD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lastRenderedPageBreak/>
        <w:t>Work closely with the</w:t>
      </w:r>
      <w:r w:rsidR="00F77616" w:rsidRPr="002C3487">
        <w:rPr>
          <w:rFonts w:ascii="Calibri Light" w:hAnsi="Calibri Light"/>
          <w:sz w:val="22"/>
          <w:szCs w:val="22"/>
        </w:rPr>
        <w:t xml:space="preserve"> Promotion and Investment Manager</w:t>
      </w:r>
      <w:r w:rsidR="00C345F4" w:rsidRPr="002C3487">
        <w:rPr>
          <w:rFonts w:ascii="Calibri Light" w:hAnsi="Calibri Light"/>
          <w:sz w:val="22"/>
          <w:szCs w:val="22"/>
        </w:rPr>
        <w:t xml:space="preserve"> </w:t>
      </w:r>
      <w:r w:rsidR="00F77616" w:rsidRPr="002C3487">
        <w:rPr>
          <w:rFonts w:ascii="Calibri Light" w:hAnsi="Calibri Light"/>
          <w:sz w:val="22"/>
          <w:szCs w:val="22"/>
        </w:rPr>
        <w:t>to i</w:t>
      </w:r>
      <w:r w:rsidR="00C851C0" w:rsidRPr="002C3487">
        <w:rPr>
          <w:rFonts w:ascii="Calibri Light" w:hAnsi="Calibri Light"/>
          <w:sz w:val="22"/>
          <w:szCs w:val="22"/>
        </w:rPr>
        <w:t>dentify and</w:t>
      </w:r>
      <w:r w:rsidR="00DB7C14" w:rsidRPr="002C3487">
        <w:rPr>
          <w:rFonts w:ascii="Calibri Light" w:hAnsi="Calibri Light"/>
          <w:sz w:val="22"/>
          <w:szCs w:val="22"/>
        </w:rPr>
        <w:t xml:space="preserve"> </w:t>
      </w:r>
      <w:r w:rsidR="00C851C0" w:rsidRPr="002C3487">
        <w:rPr>
          <w:rFonts w:ascii="Calibri Light" w:hAnsi="Calibri Light"/>
          <w:sz w:val="22"/>
          <w:szCs w:val="22"/>
        </w:rPr>
        <w:t>m</w:t>
      </w:r>
      <w:r w:rsidR="00DB7C14" w:rsidRPr="002C3487">
        <w:rPr>
          <w:rFonts w:ascii="Calibri Light" w:hAnsi="Calibri Light"/>
          <w:sz w:val="22"/>
          <w:szCs w:val="22"/>
        </w:rPr>
        <w:t xml:space="preserve">anage the </w:t>
      </w:r>
      <w:r w:rsidR="00C851C0" w:rsidRPr="002C3487">
        <w:rPr>
          <w:rFonts w:ascii="Calibri Light" w:hAnsi="Calibri Light"/>
          <w:sz w:val="22"/>
          <w:szCs w:val="22"/>
        </w:rPr>
        <w:t>Royal Docks’ team’s</w:t>
      </w:r>
      <w:r w:rsidR="00DB7C14" w:rsidRPr="002C3487">
        <w:rPr>
          <w:rFonts w:ascii="Calibri Light" w:hAnsi="Calibri Light"/>
          <w:sz w:val="22"/>
          <w:szCs w:val="22"/>
        </w:rPr>
        <w:t xml:space="preserve"> involvement in key external</w:t>
      </w:r>
      <w:r w:rsidR="00C851C0" w:rsidRPr="002C3487">
        <w:rPr>
          <w:rFonts w:ascii="Calibri Light" w:hAnsi="Calibri Light"/>
          <w:sz w:val="22"/>
          <w:szCs w:val="22"/>
        </w:rPr>
        <w:t xml:space="preserve"> and industr</w:t>
      </w:r>
      <w:r w:rsidR="00F77616" w:rsidRPr="002C3487">
        <w:rPr>
          <w:rFonts w:ascii="Calibri Light" w:hAnsi="Calibri Light"/>
          <w:sz w:val="22"/>
          <w:szCs w:val="22"/>
        </w:rPr>
        <w:t xml:space="preserve">y </w:t>
      </w:r>
      <w:r w:rsidR="00DB7C14" w:rsidRPr="002C3487">
        <w:rPr>
          <w:rFonts w:ascii="Calibri Light" w:hAnsi="Calibri Light"/>
          <w:sz w:val="22"/>
          <w:szCs w:val="22"/>
        </w:rPr>
        <w:t>events, identifying and maximising opportunities to p</w:t>
      </w:r>
      <w:r w:rsidR="00F77616" w:rsidRPr="002C3487">
        <w:rPr>
          <w:rFonts w:ascii="Calibri Light" w:hAnsi="Calibri Light"/>
          <w:sz w:val="22"/>
          <w:szCs w:val="22"/>
        </w:rPr>
        <w:t>osition</w:t>
      </w:r>
      <w:r w:rsidR="00C851C0" w:rsidRPr="002C3487">
        <w:rPr>
          <w:rFonts w:ascii="Calibri Light" w:hAnsi="Calibri Light"/>
          <w:sz w:val="22"/>
          <w:szCs w:val="22"/>
        </w:rPr>
        <w:t xml:space="preserve"> the Royal Docks and</w:t>
      </w:r>
      <w:r w:rsidR="00F77616" w:rsidRPr="002C3487">
        <w:rPr>
          <w:rFonts w:ascii="Calibri Light" w:hAnsi="Calibri Light"/>
          <w:sz w:val="22"/>
          <w:szCs w:val="22"/>
        </w:rPr>
        <w:t xml:space="preserve"> wider</w:t>
      </w:r>
      <w:r w:rsidR="00C345F4" w:rsidRPr="002C3487">
        <w:rPr>
          <w:rFonts w:ascii="Calibri Light" w:hAnsi="Calibri Light"/>
          <w:sz w:val="22"/>
          <w:szCs w:val="22"/>
        </w:rPr>
        <w:t xml:space="preserve"> GLA / LBN priorities.</w:t>
      </w:r>
    </w:p>
    <w:p w:rsidR="00DB7C14" w:rsidRPr="002C3487" w:rsidRDefault="00DD7BE8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Work </w:t>
      </w:r>
      <w:r w:rsidR="00C851C0" w:rsidRPr="002C3487">
        <w:rPr>
          <w:rFonts w:ascii="Calibri Light" w:hAnsi="Calibri Light"/>
          <w:sz w:val="22"/>
          <w:szCs w:val="22"/>
        </w:rPr>
        <w:t xml:space="preserve">closely </w:t>
      </w:r>
      <w:r w:rsidR="00ED4ACD" w:rsidRPr="002C3487">
        <w:rPr>
          <w:rFonts w:ascii="Calibri Light" w:hAnsi="Calibri Light"/>
          <w:sz w:val="22"/>
          <w:szCs w:val="22"/>
        </w:rPr>
        <w:t>with the</w:t>
      </w:r>
      <w:r w:rsidR="00E35D24" w:rsidRPr="002C3487">
        <w:rPr>
          <w:rFonts w:ascii="Calibri Light" w:hAnsi="Calibri Light"/>
          <w:sz w:val="22"/>
          <w:szCs w:val="22"/>
        </w:rPr>
        <w:t xml:space="preserve"> Community Relations Manager,</w:t>
      </w:r>
      <w:r w:rsidR="00ED4ACD" w:rsidRPr="002C3487">
        <w:rPr>
          <w:rFonts w:ascii="Calibri Light" w:hAnsi="Calibri Light"/>
          <w:sz w:val="22"/>
          <w:szCs w:val="22"/>
        </w:rPr>
        <w:t xml:space="preserve"> Creative Programmer </w:t>
      </w:r>
      <w:r w:rsidR="00E35D24" w:rsidRPr="002C3487">
        <w:rPr>
          <w:rFonts w:ascii="Calibri Light" w:hAnsi="Calibri Light"/>
          <w:sz w:val="22"/>
          <w:szCs w:val="22"/>
        </w:rPr>
        <w:t xml:space="preserve">and Head of Economic Development </w:t>
      </w:r>
      <w:r w:rsidR="00ED4ACD" w:rsidRPr="002C3487">
        <w:rPr>
          <w:rFonts w:ascii="Calibri Light" w:hAnsi="Calibri Light"/>
          <w:sz w:val="22"/>
          <w:szCs w:val="22"/>
        </w:rPr>
        <w:t>to ensure the Royal Docks communications strategy supports high-quality, accessible and meaningful engagement and communication</w:t>
      </w:r>
      <w:r w:rsidR="00E35D24" w:rsidRPr="002C3487">
        <w:rPr>
          <w:rFonts w:ascii="Calibri Light" w:hAnsi="Calibri Light"/>
          <w:sz w:val="22"/>
          <w:szCs w:val="22"/>
        </w:rPr>
        <w:t>s with local people and businesses.</w:t>
      </w:r>
    </w:p>
    <w:p w:rsidR="00F61309" w:rsidRPr="002C3487" w:rsidRDefault="00F61309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Manage the Royal Docks Communications Grid, ensuring a robust forward plan of communications</w:t>
      </w:r>
      <w:r w:rsidR="00ED4ACD" w:rsidRPr="002C3487">
        <w:rPr>
          <w:rFonts w:ascii="Calibri Light" w:hAnsi="Calibri Light"/>
          <w:sz w:val="22"/>
          <w:szCs w:val="22"/>
        </w:rPr>
        <w:t xml:space="preserve"> </w:t>
      </w:r>
      <w:r w:rsidRPr="002C3487">
        <w:rPr>
          <w:rFonts w:ascii="Calibri Light" w:hAnsi="Calibri Light"/>
          <w:sz w:val="22"/>
          <w:szCs w:val="22"/>
        </w:rPr>
        <w:t>activity</w:t>
      </w:r>
      <w:r w:rsidR="00C345F4" w:rsidRPr="002C3487">
        <w:rPr>
          <w:rFonts w:ascii="Calibri Light" w:hAnsi="Calibri Light"/>
          <w:sz w:val="22"/>
          <w:szCs w:val="22"/>
        </w:rPr>
        <w:t xml:space="preserve"> and key events</w:t>
      </w:r>
      <w:r w:rsidRPr="002C3487">
        <w:rPr>
          <w:rFonts w:ascii="Calibri Light" w:hAnsi="Calibri Light"/>
          <w:sz w:val="22"/>
          <w:szCs w:val="22"/>
        </w:rPr>
        <w:t xml:space="preserve"> in the Royal Docks</w:t>
      </w:r>
      <w:r w:rsidR="00ED4ACD" w:rsidRPr="002C3487">
        <w:rPr>
          <w:rFonts w:ascii="Calibri Light" w:hAnsi="Calibri Light"/>
          <w:sz w:val="22"/>
          <w:szCs w:val="22"/>
        </w:rPr>
        <w:t xml:space="preserve">.  This will include working closely with Royal Docks development partners and wider colleagues in the GLA / LBN press and media teams to co-ordinate events, </w:t>
      </w:r>
      <w:r w:rsidR="00C345F4" w:rsidRPr="002C3487">
        <w:rPr>
          <w:rFonts w:ascii="Calibri Light" w:hAnsi="Calibri Light"/>
          <w:sz w:val="22"/>
          <w:szCs w:val="22"/>
        </w:rPr>
        <w:t>source speakers, develop</w:t>
      </w:r>
      <w:r w:rsidR="00ED4ACD" w:rsidRPr="002C3487">
        <w:rPr>
          <w:rFonts w:ascii="Calibri Light" w:hAnsi="Calibri Light"/>
          <w:sz w:val="22"/>
          <w:szCs w:val="22"/>
        </w:rPr>
        <w:t xml:space="preserve"> messaging, respond to enquiries and optimise positive press exposure.  </w:t>
      </w:r>
      <w:r w:rsidRPr="002C3487">
        <w:rPr>
          <w:rFonts w:ascii="Calibri Light" w:hAnsi="Calibri Light"/>
          <w:sz w:val="22"/>
          <w:szCs w:val="22"/>
        </w:rPr>
        <w:t xml:space="preserve"> </w:t>
      </w:r>
    </w:p>
    <w:p w:rsidR="00ED4ACD" w:rsidRPr="002C3487" w:rsidRDefault="008700A6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Develop a</w:t>
      </w:r>
      <w:r w:rsidR="00ED4ACD" w:rsidRPr="002C3487">
        <w:rPr>
          <w:rFonts w:ascii="Calibri Light" w:hAnsi="Calibri Light"/>
          <w:sz w:val="22"/>
          <w:szCs w:val="22"/>
        </w:rPr>
        <w:t>nd manage a robust internal communications strategy for the Royal Docks team to ensure staff and colleagues across the GLA/ LBN are effectively informed and engaged.  This will include regular staff</w:t>
      </w:r>
      <w:r w:rsidR="00C345F4" w:rsidRPr="002C3487">
        <w:rPr>
          <w:rFonts w:ascii="Calibri Light" w:hAnsi="Calibri Light"/>
          <w:sz w:val="22"/>
          <w:szCs w:val="22"/>
        </w:rPr>
        <w:t xml:space="preserve"> e-bulletins, briefing meetings</w:t>
      </w:r>
      <w:r w:rsidR="009A398F" w:rsidRPr="002C3487">
        <w:rPr>
          <w:rFonts w:ascii="Calibri Light" w:hAnsi="Calibri Light"/>
          <w:sz w:val="22"/>
          <w:szCs w:val="22"/>
        </w:rPr>
        <w:t>, organising away days and site visits</w:t>
      </w:r>
      <w:r w:rsidR="00C345F4" w:rsidRPr="002C3487">
        <w:rPr>
          <w:rFonts w:ascii="Calibri Light" w:hAnsi="Calibri Light"/>
          <w:sz w:val="22"/>
          <w:szCs w:val="22"/>
        </w:rPr>
        <w:t xml:space="preserve"> etc.</w:t>
      </w:r>
    </w:p>
    <w:p w:rsidR="00B74DD4" w:rsidRPr="002C3487" w:rsidRDefault="00B74DD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Provide support in effectively managing communications suppliers and agencies including the financial management, procurement management and account management processes. </w:t>
      </w:r>
    </w:p>
    <w:p w:rsidR="005D4634" w:rsidRPr="002C3487" w:rsidRDefault="00B74DD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Work with marketing colleagues to effectively plan, deliver and evaluate integrated marketing and communications plans and campaigns, across a multi-channel environment, to support the visitor economy and inward investment.</w:t>
      </w:r>
      <w:r w:rsidR="009A398F" w:rsidRPr="002C3487">
        <w:rPr>
          <w:rFonts w:ascii="Calibri Light" w:hAnsi="Calibri Light"/>
          <w:sz w:val="22"/>
          <w:szCs w:val="22"/>
        </w:rPr>
        <w:t xml:space="preserve"> </w:t>
      </w:r>
      <w:r w:rsidR="005D4634" w:rsidRPr="002C3487">
        <w:rPr>
          <w:rFonts w:ascii="Calibri Light" w:hAnsi="Calibri Light"/>
          <w:sz w:val="22"/>
          <w:szCs w:val="22"/>
        </w:rPr>
        <w:t xml:space="preserve"> </w:t>
      </w:r>
    </w:p>
    <w:p w:rsidR="00C345F4" w:rsidRPr="002C3487" w:rsidRDefault="005D463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Work alongside colleagues to help develop and </w:t>
      </w:r>
      <w:r w:rsidR="009A398F" w:rsidRPr="002C3487">
        <w:rPr>
          <w:rFonts w:ascii="Calibri Light" w:hAnsi="Calibri Light"/>
          <w:sz w:val="22"/>
          <w:szCs w:val="22"/>
        </w:rPr>
        <w:t>manage the Royal Docks</w:t>
      </w:r>
      <w:r w:rsidRPr="002C3487">
        <w:rPr>
          <w:rFonts w:ascii="Calibri Light" w:hAnsi="Calibri Light"/>
          <w:sz w:val="22"/>
          <w:szCs w:val="22"/>
        </w:rPr>
        <w:t xml:space="preserve"> digital platform and</w:t>
      </w:r>
      <w:r w:rsidR="009A398F" w:rsidRPr="002C3487">
        <w:rPr>
          <w:rFonts w:ascii="Calibri Light" w:hAnsi="Calibri Light"/>
          <w:sz w:val="22"/>
          <w:szCs w:val="22"/>
        </w:rPr>
        <w:t xml:space="preserve"> social media channels </w:t>
      </w:r>
      <w:r w:rsidRPr="002C3487">
        <w:rPr>
          <w:rFonts w:ascii="Calibri Light" w:hAnsi="Calibri Light"/>
          <w:sz w:val="22"/>
          <w:szCs w:val="22"/>
        </w:rPr>
        <w:t xml:space="preserve">including the website, Twitter, Facebook, Instagram and </w:t>
      </w:r>
      <w:proofErr w:type="spellStart"/>
      <w:r w:rsidRPr="002C3487">
        <w:rPr>
          <w:rFonts w:ascii="Calibri Light" w:hAnsi="Calibri Light"/>
          <w:sz w:val="22"/>
          <w:szCs w:val="22"/>
        </w:rPr>
        <w:t>Youtube</w:t>
      </w:r>
      <w:proofErr w:type="spellEnd"/>
      <w:r w:rsidRPr="002C3487">
        <w:rPr>
          <w:rFonts w:ascii="Calibri Light" w:hAnsi="Calibri Light"/>
          <w:sz w:val="22"/>
          <w:szCs w:val="22"/>
        </w:rPr>
        <w:t xml:space="preserve"> accounts.  This will include some out-of-hours management on a rota basis.</w:t>
      </w:r>
    </w:p>
    <w:p w:rsidR="00B74DD4" w:rsidRPr="002C3487" w:rsidRDefault="00C345F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Ensure that the Royal Docks, GLA and LBN branding is appropriately reflected in all projects, sites and communications activity etc. </w:t>
      </w:r>
    </w:p>
    <w:p w:rsidR="00DB7C14" w:rsidRPr="002C3487" w:rsidRDefault="00DB7C1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Realise the benefits of London's diversity by promoting and enabling equality of </w:t>
      </w:r>
      <w:proofErr w:type="gramStart"/>
      <w:r w:rsidRPr="002C3487">
        <w:rPr>
          <w:rFonts w:ascii="Calibri Light" w:hAnsi="Calibri Light"/>
          <w:sz w:val="22"/>
          <w:szCs w:val="22"/>
        </w:rPr>
        <w:t>opportunities, and</w:t>
      </w:r>
      <w:proofErr w:type="gramEnd"/>
      <w:r w:rsidRPr="002C3487">
        <w:rPr>
          <w:rFonts w:ascii="Calibri Light" w:hAnsi="Calibri Light"/>
          <w:sz w:val="22"/>
          <w:szCs w:val="22"/>
        </w:rPr>
        <w:t xml:space="preserve"> promoting the diverse needs and aspirations of London's communities. </w:t>
      </w:r>
    </w:p>
    <w:p w:rsidR="00DB7C14" w:rsidRPr="002C3487" w:rsidRDefault="00DB7C14" w:rsidP="002C3487">
      <w:pPr>
        <w:pStyle w:val="Default"/>
        <w:numPr>
          <w:ilvl w:val="0"/>
          <w:numId w:val="7"/>
        </w:numPr>
        <w:tabs>
          <w:tab w:val="left" w:pos="426"/>
        </w:tabs>
        <w:spacing w:after="135"/>
        <w:ind w:left="2586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Realise the benefits of a flexible approach to work in undertaking the duties and responsibilities of this </w:t>
      </w:r>
      <w:proofErr w:type="gramStart"/>
      <w:r w:rsidRPr="002C3487">
        <w:rPr>
          <w:rFonts w:ascii="Calibri Light" w:hAnsi="Calibri Light"/>
          <w:sz w:val="22"/>
          <w:szCs w:val="22"/>
        </w:rPr>
        <w:t>post, and</w:t>
      </w:r>
      <w:proofErr w:type="gramEnd"/>
      <w:r w:rsidRPr="002C3487">
        <w:rPr>
          <w:rFonts w:ascii="Calibri Light" w:hAnsi="Calibri Light"/>
          <w:sz w:val="22"/>
          <w:szCs w:val="22"/>
        </w:rPr>
        <w:t xml:space="preserve"> participating in multi</w:t>
      </w:r>
      <w:r w:rsidR="00B41C98" w:rsidRPr="002C3487">
        <w:rPr>
          <w:rFonts w:ascii="Calibri Light" w:hAnsi="Calibri Light"/>
          <w:sz w:val="22"/>
          <w:szCs w:val="22"/>
        </w:rPr>
        <w:t>-</w:t>
      </w:r>
      <w:r w:rsidRPr="002C3487">
        <w:rPr>
          <w:rFonts w:ascii="Calibri Light" w:hAnsi="Calibri Light"/>
          <w:sz w:val="22"/>
          <w:szCs w:val="22"/>
        </w:rPr>
        <w:t xml:space="preserve">disciplinary cross department and cross organisational groups and project teams. </w:t>
      </w:r>
    </w:p>
    <w:p w:rsidR="00DB7C14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</w:p>
    <w:p w:rsidR="003D58D5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Accountable to: </w:t>
      </w:r>
      <w:r w:rsidR="00BC52F5" w:rsidRPr="002C3487">
        <w:rPr>
          <w:rFonts w:ascii="Calibri Light" w:hAnsi="Calibri Light"/>
          <w:sz w:val="22"/>
          <w:szCs w:val="22"/>
        </w:rPr>
        <w:t>Head of Marketing, Communications and Engagement</w:t>
      </w:r>
    </w:p>
    <w:p w:rsidR="00D5684F" w:rsidRPr="002C3487" w:rsidRDefault="00D5684F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</w:p>
    <w:p w:rsidR="00DB7C14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Accountable for: </w:t>
      </w:r>
      <w:r w:rsidR="008700A6" w:rsidRPr="002C3487">
        <w:rPr>
          <w:rFonts w:ascii="Calibri Light" w:hAnsi="Calibri Light"/>
          <w:sz w:val="22"/>
          <w:szCs w:val="22"/>
        </w:rPr>
        <w:t>R</w:t>
      </w:r>
      <w:r w:rsidRPr="002C3487">
        <w:rPr>
          <w:rFonts w:ascii="Calibri Light" w:hAnsi="Calibri Light"/>
          <w:sz w:val="22"/>
          <w:szCs w:val="22"/>
        </w:rPr>
        <w:t xml:space="preserve">esources allocated to the </w:t>
      </w:r>
      <w:r w:rsidR="008700A6" w:rsidRPr="002C3487">
        <w:rPr>
          <w:rFonts w:ascii="Calibri Light" w:hAnsi="Calibri Light"/>
          <w:sz w:val="22"/>
          <w:szCs w:val="22"/>
        </w:rPr>
        <w:t>role</w:t>
      </w:r>
      <w:r w:rsidRPr="002C3487">
        <w:rPr>
          <w:rFonts w:ascii="Calibri Light" w:hAnsi="Calibri Light"/>
          <w:sz w:val="22"/>
          <w:szCs w:val="22"/>
        </w:rPr>
        <w:t xml:space="preserve"> </w:t>
      </w:r>
    </w:p>
    <w:p w:rsidR="00D5684F" w:rsidRPr="002C3487" w:rsidRDefault="00D5684F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</w:p>
    <w:p w:rsidR="002C3487" w:rsidRDefault="002C3487" w:rsidP="002C3487">
      <w:pPr>
        <w:pStyle w:val="Default"/>
        <w:ind w:left="2160"/>
        <w:rPr>
          <w:rFonts w:ascii="Calibri Light" w:hAnsi="Calibri Light"/>
          <w:b/>
          <w:bCs/>
          <w:sz w:val="22"/>
          <w:szCs w:val="22"/>
        </w:rPr>
      </w:pPr>
    </w:p>
    <w:p w:rsidR="00DB7C14" w:rsidRPr="002C3487" w:rsidRDefault="00DB7C14" w:rsidP="002C3487">
      <w:pPr>
        <w:pStyle w:val="Default"/>
        <w:ind w:left="2160"/>
        <w:rPr>
          <w:rFonts w:ascii="Calibri Light" w:hAnsi="Calibri Light"/>
          <w:b/>
          <w:bCs/>
          <w:sz w:val="22"/>
          <w:szCs w:val="22"/>
        </w:rPr>
      </w:pPr>
      <w:bookmarkStart w:id="1" w:name="_GoBack"/>
      <w:bookmarkEnd w:id="1"/>
      <w:r w:rsidRPr="002C3487">
        <w:rPr>
          <w:rFonts w:ascii="Calibri Light" w:hAnsi="Calibri Light"/>
          <w:b/>
          <w:bCs/>
          <w:sz w:val="22"/>
          <w:szCs w:val="22"/>
        </w:rPr>
        <w:lastRenderedPageBreak/>
        <w:t xml:space="preserve">Person specification </w:t>
      </w:r>
    </w:p>
    <w:p w:rsidR="00D5684F" w:rsidRPr="002C3487" w:rsidRDefault="00D5684F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</w:p>
    <w:p w:rsidR="00DB7C14" w:rsidRPr="002C3487" w:rsidRDefault="00DB7C14" w:rsidP="002C3487">
      <w:pPr>
        <w:pStyle w:val="Default"/>
        <w:ind w:left="2160"/>
        <w:rPr>
          <w:rFonts w:ascii="Calibri Light" w:hAnsi="Calibri Light"/>
          <w:b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Technical requirements/experience/qualifications </w:t>
      </w:r>
    </w:p>
    <w:p w:rsidR="004178E5" w:rsidRPr="002C3487" w:rsidRDefault="004178E5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</w:p>
    <w:p w:rsidR="00DB7C14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1. Degree level or equivalent </w:t>
      </w:r>
    </w:p>
    <w:p w:rsidR="00DB7C14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2. First class written and oral communication skills </w:t>
      </w:r>
    </w:p>
    <w:p w:rsidR="004178E5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3. Knowledge of a range of communications</w:t>
      </w:r>
      <w:r w:rsidR="004178E5" w:rsidRPr="002C3487">
        <w:rPr>
          <w:rFonts w:ascii="Calibri Light" w:hAnsi="Calibri Light"/>
          <w:sz w:val="22"/>
          <w:szCs w:val="22"/>
        </w:rPr>
        <w:t xml:space="preserve"> and marketing</w:t>
      </w:r>
      <w:r w:rsidRPr="002C3487">
        <w:rPr>
          <w:rFonts w:ascii="Calibri Light" w:hAnsi="Calibri Light"/>
          <w:sz w:val="22"/>
          <w:szCs w:val="22"/>
        </w:rPr>
        <w:t xml:space="preserve"> techniques </w:t>
      </w:r>
    </w:p>
    <w:p w:rsidR="004178E5" w:rsidRPr="002C3487" w:rsidRDefault="004178E5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</w:p>
    <w:p w:rsidR="00DB7C14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Key Experience </w:t>
      </w:r>
    </w:p>
    <w:p w:rsidR="004178E5" w:rsidRPr="002C3487" w:rsidRDefault="00C345F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br/>
      </w:r>
      <w:r w:rsidR="00DB7C14" w:rsidRPr="002C3487">
        <w:rPr>
          <w:rFonts w:ascii="Calibri Light" w:hAnsi="Calibri Light"/>
          <w:sz w:val="22"/>
          <w:szCs w:val="22"/>
        </w:rPr>
        <w:t>Experience of</w:t>
      </w:r>
      <w:r w:rsidRPr="002C3487">
        <w:rPr>
          <w:rFonts w:ascii="Calibri Light" w:hAnsi="Calibri Light"/>
          <w:sz w:val="22"/>
          <w:szCs w:val="22"/>
        </w:rPr>
        <w:t xml:space="preserve"> marketing, communication and promotion techniques</w:t>
      </w:r>
      <w:r w:rsidR="004178E5" w:rsidRPr="002C3487">
        <w:rPr>
          <w:rFonts w:ascii="Calibri Light" w:hAnsi="Calibri Light"/>
          <w:sz w:val="22"/>
          <w:szCs w:val="22"/>
        </w:rPr>
        <w:br/>
      </w:r>
      <w:r w:rsidR="00B86FDC" w:rsidRPr="002C3487">
        <w:rPr>
          <w:rFonts w:ascii="Calibri Light" w:hAnsi="Calibri Light"/>
          <w:sz w:val="22"/>
          <w:szCs w:val="22"/>
        </w:rPr>
        <w:t>Experience of writing engaging copy for a wide range of different audiences</w:t>
      </w:r>
    </w:p>
    <w:p w:rsidR="004178E5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Evidence of producing promotional and advertising </w:t>
      </w:r>
      <w:r w:rsidR="008700A6" w:rsidRPr="002C3487">
        <w:rPr>
          <w:rFonts w:ascii="Calibri Light" w:hAnsi="Calibri Light"/>
          <w:sz w:val="22"/>
          <w:szCs w:val="22"/>
        </w:rPr>
        <w:t>material</w:t>
      </w:r>
      <w:r w:rsidRPr="002C3487">
        <w:rPr>
          <w:rFonts w:ascii="Calibri Light" w:hAnsi="Calibri Light"/>
          <w:sz w:val="22"/>
          <w:szCs w:val="22"/>
        </w:rPr>
        <w:t xml:space="preserve"> to a high quality </w:t>
      </w:r>
    </w:p>
    <w:p w:rsidR="004178E5" w:rsidRPr="002C3487" w:rsidRDefault="00DB7C14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Evidence of event management, preferably in a complex, political environment </w:t>
      </w:r>
    </w:p>
    <w:p w:rsidR="004178E5" w:rsidRPr="002C3487" w:rsidRDefault="004178E5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Evidence of partnership building and effective stakeholder relations</w:t>
      </w:r>
    </w:p>
    <w:p w:rsidR="004178E5" w:rsidRPr="002C3487" w:rsidRDefault="004178E5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Experience of media relations and securing positive media coverage</w:t>
      </w:r>
    </w:p>
    <w:p w:rsidR="004178E5" w:rsidRPr="002C3487" w:rsidRDefault="004178E5" w:rsidP="002C3487">
      <w:pPr>
        <w:pStyle w:val="Default"/>
        <w:ind w:left="2160"/>
        <w:rPr>
          <w:rFonts w:ascii="Calibri Light" w:hAnsi="Calibri Light"/>
          <w:sz w:val="22"/>
          <w:szCs w:val="22"/>
        </w:rPr>
      </w:pP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 Building and Managing Relationships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>…is developing rapport and working effectively with a diverse range of people, sharing knowledge and skills to deliver shared goals;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sz w:val="22"/>
          <w:szCs w:val="22"/>
          <w:u w:val="single"/>
        </w:rPr>
      </w:pPr>
      <w:r w:rsidRPr="002C3487">
        <w:rPr>
          <w:rFonts w:ascii="Calibri Light" w:hAnsi="Calibri Light"/>
          <w:sz w:val="22"/>
          <w:szCs w:val="22"/>
          <w:u w:val="single"/>
        </w:rPr>
        <w:t>Level 2</w:t>
      </w:r>
    </w:p>
    <w:p w:rsidR="004178E5" w:rsidRPr="002C3487" w:rsidRDefault="004178E5" w:rsidP="002C3487">
      <w:pPr>
        <w:numPr>
          <w:ilvl w:val="0"/>
          <w:numId w:val="3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b/>
          <w:bCs/>
          <w:color w:val="008000"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 xml:space="preserve">Develops new professional relationships </w:t>
      </w:r>
    </w:p>
    <w:p w:rsidR="004178E5" w:rsidRPr="002C3487" w:rsidRDefault="004178E5" w:rsidP="002C3487">
      <w:pPr>
        <w:numPr>
          <w:ilvl w:val="0"/>
          <w:numId w:val="3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color w:val="008000"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Understands the needs of others, the constraints they face and the levers to their engagement</w:t>
      </w:r>
    </w:p>
    <w:p w:rsidR="004178E5" w:rsidRPr="002C3487" w:rsidRDefault="004178E5" w:rsidP="002C3487">
      <w:pPr>
        <w:numPr>
          <w:ilvl w:val="0"/>
          <w:numId w:val="3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b/>
          <w:bCs/>
          <w:color w:val="008000"/>
          <w:sz w:val="22"/>
          <w:szCs w:val="22"/>
        </w:rPr>
        <w:t xml:space="preserve"> </w:t>
      </w:r>
      <w:r w:rsidRPr="002C3487">
        <w:rPr>
          <w:rFonts w:ascii="Calibri Light" w:hAnsi="Calibri Light"/>
          <w:color w:val="003300"/>
          <w:sz w:val="22"/>
          <w:szCs w:val="22"/>
        </w:rPr>
        <w:t>Understands differences, a</w:t>
      </w:r>
      <w:r w:rsidRPr="002C3487">
        <w:rPr>
          <w:rFonts w:ascii="Calibri Light" w:hAnsi="Calibri Light"/>
          <w:sz w:val="22"/>
          <w:szCs w:val="22"/>
        </w:rPr>
        <w:t xml:space="preserve">nticipates areas of conflict and </w:t>
      </w:r>
      <w:proofErr w:type="gramStart"/>
      <w:r w:rsidRPr="002C3487">
        <w:rPr>
          <w:rFonts w:ascii="Calibri Light" w:hAnsi="Calibri Light"/>
          <w:sz w:val="22"/>
          <w:szCs w:val="22"/>
        </w:rPr>
        <w:t>takes action</w:t>
      </w:r>
      <w:proofErr w:type="gramEnd"/>
    </w:p>
    <w:p w:rsidR="004178E5" w:rsidRPr="002C3487" w:rsidRDefault="004178E5" w:rsidP="002C3487">
      <w:pPr>
        <w:numPr>
          <w:ilvl w:val="0"/>
          <w:numId w:val="3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color w:val="008000"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Fosters an environment where others feel respected</w:t>
      </w:r>
    </w:p>
    <w:p w:rsidR="004178E5" w:rsidRPr="002C3487" w:rsidRDefault="004178E5" w:rsidP="002C3487">
      <w:pPr>
        <w:numPr>
          <w:ilvl w:val="0"/>
          <w:numId w:val="3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color w:val="008000"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Identifies opportunities for joint working to minimise duplication and deliver shared goals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/>
          <w:sz w:val="22"/>
          <w:szCs w:val="22"/>
        </w:rPr>
      </w:pP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/>
          <w:sz w:val="22"/>
          <w:szCs w:val="22"/>
        </w:rPr>
      </w:pPr>
      <w:r w:rsidRPr="002C3487">
        <w:rPr>
          <w:rFonts w:ascii="Calibri Light" w:hAnsi="Calibri Light"/>
          <w:b/>
          <w:sz w:val="22"/>
          <w:szCs w:val="22"/>
        </w:rPr>
        <w:t>Stakeholder Focus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….is consulting with, listening to and understanding the needs of those our work impacts and using this knowledge to shape what we do and mange others’ expectations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sz w:val="22"/>
          <w:szCs w:val="22"/>
          <w:u w:val="single"/>
        </w:rPr>
      </w:pPr>
      <w:r w:rsidRPr="002C3487">
        <w:rPr>
          <w:rFonts w:ascii="Calibri Light" w:hAnsi="Calibri Light"/>
          <w:sz w:val="22"/>
          <w:szCs w:val="22"/>
          <w:u w:val="single"/>
        </w:rPr>
        <w:t>Level 2</w:t>
      </w:r>
    </w:p>
    <w:p w:rsidR="004178E5" w:rsidRPr="002C3487" w:rsidRDefault="004178E5" w:rsidP="002C3487">
      <w:pPr>
        <w:numPr>
          <w:ilvl w:val="0"/>
          <w:numId w:val="4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 xml:space="preserve">Seeks to understand requirements, gathering extra information when needs are not clear   </w:t>
      </w:r>
    </w:p>
    <w:p w:rsidR="004178E5" w:rsidRPr="002C3487" w:rsidRDefault="004178E5" w:rsidP="002C3487">
      <w:pPr>
        <w:numPr>
          <w:ilvl w:val="0"/>
          <w:numId w:val="4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>Presents the GLA positively by interacting effectively with stakeholders</w:t>
      </w:r>
    </w:p>
    <w:p w:rsidR="004178E5" w:rsidRPr="002C3487" w:rsidRDefault="004178E5" w:rsidP="002C3487">
      <w:pPr>
        <w:numPr>
          <w:ilvl w:val="0"/>
          <w:numId w:val="4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 xml:space="preserve">Delivers a timely and accurate service </w:t>
      </w:r>
    </w:p>
    <w:p w:rsidR="004178E5" w:rsidRPr="002C3487" w:rsidRDefault="004178E5" w:rsidP="002C3487">
      <w:pPr>
        <w:numPr>
          <w:ilvl w:val="0"/>
          <w:numId w:val="4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>Understands the differing needs of stakeholders and adapts own service accordingly</w:t>
      </w:r>
    </w:p>
    <w:p w:rsidR="004178E5" w:rsidRPr="002C3487" w:rsidRDefault="004178E5" w:rsidP="002C3487">
      <w:pPr>
        <w:numPr>
          <w:ilvl w:val="0"/>
          <w:numId w:val="4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>Seeks and uses feedback from a variety of sources to improve the GLA’s service to Londoners</w:t>
      </w:r>
    </w:p>
    <w:p w:rsidR="004178E5" w:rsidRPr="002C3487" w:rsidRDefault="004178E5" w:rsidP="002C3487">
      <w:pPr>
        <w:ind w:left="2160" w:right="113"/>
        <w:rPr>
          <w:rFonts w:ascii="Calibri Light" w:hAnsi="Calibri Light"/>
          <w:bCs/>
          <w:sz w:val="22"/>
          <w:szCs w:val="22"/>
        </w:rPr>
      </w:pP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Communicating and Influencing 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Cs/>
          <w:sz w:val="22"/>
          <w:szCs w:val="22"/>
        </w:rPr>
      </w:pPr>
      <w:proofErr w:type="gramStart"/>
      <w:r w:rsidRPr="002C3487">
        <w:rPr>
          <w:rFonts w:ascii="Calibri Light" w:hAnsi="Calibri Light"/>
          <w:bCs/>
          <w:sz w:val="22"/>
          <w:szCs w:val="22"/>
        </w:rPr>
        <w:t>…..</w:t>
      </w:r>
      <w:proofErr w:type="gramEnd"/>
      <w:r w:rsidRPr="002C3487">
        <w:rPr>
          <w:rFonts w:ascii="Calibri Light" w:hAnsi="Calibri Light"/>
          <w:bCs/>
          <w:sz w:val="22"/>
          <w:szCs w:val="22"/>
        </w:rPr>
        <w:t xml:space="preserve">is presenting the information and arguments clearly and convincingly so that others see us as credible and articulate and engage with us; 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Cs/>
          <w:sz w:val="22"/>
          <w:szCs w:val="22"/>
          <w:u w:val="single"/>
        </w:rPr>
      </w:pPr>
      <w:r w:rsidRPr="002C3487">
        <w:rPr>
          <w:rFonts w:ascii="Calibri Light" w:hAnsi="Calibri Light"/>
          <w:bCs/>
          <w:sz w:val="22"/>
          <w:szCs w:val="22"/>
          <w:u w:val="single"/>
        </w:rPr>
        <w:lastRenderedPageBreak/>
        <w:t>Level 2</w:t>
      </w:r>
    </w:p>
    <w:p w:rsidR="004178E5" w:rsidRPr="002C3487" w:rsidRDefault="004178E5" w:rsidP="002C3487">
      <w:pPr>
        <w:numPr>
          <w:ilvl w:val="0"/>
          <w:numId w:val="5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color w:val="008000"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Communicates openly and inclusively with internal and external stakeholders</w:t>
      </w:r>
    </w:p>
    <w:p w:rsidR="004178E5" w:rsidRPr="002C3487" w:rsidRDefault="004178E5" w:rsidP="002C3487">
      <w:pPr>
        <w:numPr>
          <w:ilvl w:val="0"/>
          <w:numId w:val="5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color w:val="008000"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Clearly articulates the key points of an argument, both in verbal and written communication</w:t>
      </w:r>
    </w:p>
    <w:p w:rsidR="004178E5" w:rsidRPr="002C3487" w:rsidRDefault="004178E5" w:rsidP="002C3487">
      <w:pPr>
        <w:numPr>
          <w:ilvl w:val="0"/>
          <w:numId w:val="5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color w:val="008000"/>
          <w:sz w:val="22"/>
          <w:szCs w:val="22"/>
        </w:rPr>
        <w:t xml:space="preserve"> </w:t>
      </w:r>
      <w:r w:rsidRPr="002C3487">
        <w:rPr>
          <w:rFonts w:ascii="Calibri Light" w:hAnsi="Calibri Light"/>
          <w:sz w:val="22"/>
          <w:szCs w:val="22"/>
        </w:rPr>
        <w:t xml:space="preserve">Persuades others, using </w:t>
      </w:r>
      <w:proofErr w:type="gramStart"/>
      <w:r w:rsidRPr="002C3487">
        <w:rPr>
          <w:rFonts w:ascii="Calibri Light" w:hAnsi="Calibri Light"/>
          <w:sz w:val="22"/>
          <w:szCs w:val="22"/>
        </w:rPr>
        <w:t>evidence based</w:t>
      </w:r>
      <w:proofErr w:type="gramEnd"/>
      <w:r w:rsidRPr="002C3487">
        <w:rPr>
          <w:rFonts w:ascii="Calibri Light" w:hAnsi="Calibri Light"/>
          <w:sz w:val="22"/>
          <w:szCs w:val="22"/>
        </w:rPr>
        <w:t xml:space="preserve"> knowledge, modifying </w:t>
      </w:r>
      <w:r w:rsidRPr="002C3487">
        <w:rPr>
          <w:rFonts w:ascii="Calibri Light" w:hAnsi="Calibri Light"/>
          <w:bCs/>
          <w:sz w:val="22"/>
          <w:szCs w:val="22"/>
        </w:rPr>
        <w:t>approach to deliver message effectively</w:t>
      </w:r>
    </w:p>
    <w:p w:rsidR="004178E5" w:rsidRPr="002C3487" w:rsidRDefault="004178E5" w:rsidP="002C3487">
      <w:pPr>
        <w:numPr>
          <w:ilvl w:val="0"/>
          <w:numId w:val="5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b/>
          <w:bCs/>
          <w:color w:val="008000"/>
          <w:sz w:val="22"/>
          <w:szCs w:val="22"/>
        </w:rPr>
        <w:t xml:space="preserve"> </w:t>
      </w:r>
      <w:r w:rsidRPr="002C3487">
        <w:rPr>
          <w:rFonts w:ascii="Calibri Light" w:hAnsi="Calibri Light"/>
          <w:sz w:val="22"/>
          <w:szCs w:val="22"/>
        </w:rPr>
        <w:t>Challenges the views of others in an open and constructive way</w:t>
      </w:r>
    </w:p>
    <w:p w:rsidR="004178E5" w:rsidRPr="002C3487" w:rsidRDefault="004178E5" w:rsidP="002C3487">
      <w:pPr>
        <w:numPr>
          <w:ilvl w:val="0"/>
          <w:numId w:val="5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color w:val="008000"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Presents a credible and positive image both internally and externally</w:t>
      </w:r>
    </w:p>
    <w:p w:rsidR="004178E5" w:rsidRPr="002C3487" w:rsidRDefault="004178E5" w:rsidP="002C3487">
      <w:pPr>
        <w:ind w:left="2160" w:right="113"/>
        <w:rPr>
          <w:rFonts w:ascii="Calibri Light" w:hAnsi="Calibri Light"/>
          <w:b/>
          <w:bCs/>
          <w:color w:val="008000"/>
          <w:sz w:val="22"/>
          <w:szCs w:val="22"/>
        </w:rPr>
      </w:pP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/>
          <w:bCs/>
          <w:sz w:val="22"/>
          <w:szCs w:val="22"/>
        </w:rPr>
      </w:pP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>Managing and Developing Performance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Cs/>
          <w:sz w:val="22"/>
          <w:szCs w:val="22"/>
        </w:rPr>
      </w:pPr>
      <w:proofErr w:type="gramStart"/>
      <w:r w:rsidRPr="002C3487">
        <w:rPr>
          <w:rFonts w:ascii="Calibri Light" w:hAnsi="Calibri Light"/>
          <w:bCs/>
          <w:sz w:val="22"/>
          <w:szCs w:val="22"/>
        </w:rPr>
        <w:t>.....</w:t>
      </w:r>
      <w:proofErr w:type="gramEnd"/>
      <w:r w:rsidRPr="002C3487">
        <w:rPr>
          <w:rFonts w:ascii="Calibri Light" w:hAnsi="Calibri Light"/>
          <w:bCs/>
          <w:sz w:val="22"/>
          <w:szCs w:val="22"/>
        </w:rPr>
        <w:t>is setting high standards for oneself and others, guiding, motivating and developing them to achieve high performance and meet the GLA’s objectives and statutory obligations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Cs/>
          <w:sz w:val="22"/>
          <w:szCs w:val="22"/>
          <w:u w:val="single"/>
        </w:rPr>
      </w:pPr>
      <w:r w:rsidRPr="002C3487">
        <w:rPr>
          <w:rFonts w:ascii="Calibri Light" w:hAnsi="Calibri Light"/>
          <w:bCs/>
          <w:sz w:val="22"/>
          <w:szCs w:val="22"/>
          <w:u w:val="single"/>
        </w:rPr>
        <w:t>Level 2</w:t>
      </w:r>
    </w:p>
    <w:p w:rsidR="004178E5" w:rsidRPr="002C3487" w:rsidRDefault="004178E5" w:rsidP="002C3487">
      <w:pPr>
        <w:numPr>
          <w:ilvl w:val="0"/>
          <w:numId w:val="2"/>
        </w:numPr>
        <w:tabs>
          <w:tab w:val="clear" w:pos="284"/>
          <w:tab w:val="num" w:pos="2444"/>
        </w:tabs>
        <w:ind w:left="2444"/>
        <w:jc w:val="both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>Seeks opportunities to develop professional skills and knowledge and encourages team to do so</w:t>
      </w:r>
    </w:p>
    <w:p w:rsidR="004178E5" w:rsidRPr="002C3487" w:rsidRDefault="004178E5" w:rsidP="002C3487">
      <w:pPr>
        <w:numPr>
          <w:ilvl w:val="0"/>
          <w:numId w:val="2"/>
        </w:numPr>
        <w:tabs>
          <w:tab w:val="clear" w:pos="284"/>
          <w:tab w:val="num" w:pos="2444"/>
        </w:tabs>
        <w:ind w:left="2444"/>
        <w:jc w:val="both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 xml:space="preserve">Ensures own and others’ workloads are realistic and achievable </w:t>
      </w:r>
    </w:p>
    <w:p w:rsidR="004178E5" w:rsidRPr="002C3487" w:rsidRDefault="004178E5" w:rsidP="002C3487">
      <w:pPr>
        <w:numPr>
          <w:ilvl w:val="0"/>
          <w:numId w:val="2"/>
        </w:numPr>
        <w:tabs>
          <w:tab w:val="clear" w:pos="284"/>
          <w:tab w:val="num" w:pos="2444"/>
        </w:tabs>
        <w:ind w:left="2444"/>
        <w:jc w:val="both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>Provides staff with clear direction and objectives, ensuring they understand expectations</w:t>
      </w:r>
    </w:p>
    <w:p w:rsidR="004178E5" w:rsidRPr="002C3487" w:rsidRDefault="004178E5" w:rsidP="002C3487">
      <w:pPr>
        <w:numPr>
          <w:ilvl w:val="0"/>
          <w:numId w:val="2"/>
        </w:numPr>
        <w:tabs>
          <w:tab w:val="clear" w:pos="284"/>
          <w:tab w:val="num" w:pos="2444"/>
        </w:tabs>
        <w:ind w:left="2444"/>
        <w:jc w:val="both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 xml:space="preserve">Recognises achievements and provides constructive feedback and guidance </w:t>
      </w:r>
    </w:p>
    <w:p w:rsidR="004178E5" w:rsidRPr="002C3487" w:rsidRDefault="004178E5" w:rsidP="002C3487">
      <w:pPr>
        <w:numPr>
          <w:ilvl w:val="0"/>
          <w:numId w:val="2"/>
        </w:numPr>
        <w:tabs>
          <w:tab w:val="clear" w:pos="284"/>
          <w:tab w:val="num" w:pos="2444"/>
        </w:tabs>
        <w:ind w:left="2444"/>
        <w:jc w:val="both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>Gives staff autonomy and confidence to perform well and to their potential</w:t>
      </w:r>
    </w:p>
    <w:p w:rsidR="008700A6" w:rsidRPr="002C3487" w:rsidRDefault="008700A6" w:rsidP="002C3487">
      <w:pPr>
        <w:ind w:left="2160"/>
        <w:jc w:val="both"/>
        <w:rPr>
          <w:rFonts w:ascii="Calibri Light" w:hAnsi="Calibri Light"/>
          <w:b/>
          <w:bCs/>
          <w:sz w:val="22"/>
          <w:szCs w:val="22"/>
        </w:rPr>
      </w:pP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Planning and Organising 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Cs/>
          <w:sz w:val="22"/>
          <w:szCs w:val="22"/>
        </w:rPr>
        <w:t>……is thinking ahead, managing time, priorities and risk and developing structured and efficient approaches to deliver work on time and to a high standard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Cs/>
          <w:sz w:val="22"/>
          <w:szCs w:val="22"/>
          <w:u w:val="single"/>
        </w:rPr>
      </w:pPr>
      <w:r w:rsidRPr="002C3487">
        <w:rPr>
          <w:rFonts w:ascii="Calibri Light" w:hAnsi="Calibri Light"/>
          <w:bCs/>
          <w:sz w:val="22"/>
          <w:szCs w:val="22"/>
          <w:u w:val="single"/>
        </w:rPr>
        <w:t>Level 2</w:t>
      </w:r>
    </w:p>
    <w:p w:rsidR="004178E5" w:rsidRPr="002C3487" w:rsidRDefault="004178E5" w:rsidP="002C3487">
      <w:pPr>
        <w:numPr>
          <w:ilvl w:val="0"/>
          <w:numId w:val="6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Prioritises work in line with key team or project deliverables</w:t>
      </w:r>
    </w:p>
    <w:p w:rsidR="004178E5" w:rsidRPr="002C3487" w:rsidRDefault="004178E5" w:rsidP="002C3487">
      <w:pPr>
        <w:numPr>
          <w:ilvl w:val="0"/>
          <w:numId w:val="6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Makes contingency plans to account for changing work priorities, deadlines and milestones</w:t>
      </w:r>
    </w:p>
    <w:p w:rsidR="004178E5" w:rsidRPr="002C3487" w:rsidRDefault="004178E5" w:rsidP="002C3487">
      <w:pPr>
        <w:numPr>
          <w:ilvl w:val="0"/>
          <w:numId w:val="6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Identifies and consults with sponsors or stakeholders in planning work</w:t>
      </w:r>
    </w:p>
    <w:p w:rsidR="004178E5" w:rsidRPr="002C3487" w:rsidRDefault="004178E5" w:rsidP="002C3487">
      <w:pPr>
        <w:numPr>
          <w:ilvl w:val="0"/>
          <w:numId w:val="6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Pays close attention to detail, ensuring team’s work is delivered to a high standard</w:t>
      </w:r>
    </w:p>
    <w:p w:rsidR="004178E5" w:rsidRPr="002C3487" w:rsidRDefault="004178E5" w:rsidP="002C3487">
      <w:pPr>
        <w:numPr>
          <w:ilvl w:val="0"/>
          <w:numId w:val="6"/>
        </w:numPr>
        <w:tabs>
          <w:tab w:val="clear" w:pos="720"/>
          <w:tab w:val="num" w:pos="2880"/>
        </w:tabs>
        <w:ind w:left="2880" w:right="113"/>
        <w:rPr>
          <w:rFonts w:ascii="Calibri Light" w:hAnsi="Calibri Light"/>
          <w:bCs/>
          <w:sz w:val="22"/>
          <w:szCs w:val="22"/>
        </w:rPr>
      </w:pPr>
      <w:r w:rsidRPr="002C3487"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2C3487">
        <w:rPr>
          <w:rFonts w:ascii="Calibri Light" w:hAnsi="Calibri Light"/>
          <w:bCs/>
          <w:sz w:val="22"/>
          <w:szCs w:val="22"/>
        </w:rPr>
        <w:t>Negotiates realistic timescales for work delivery, ensuring team deliverables can be met</w:t>
      </w:r>
    </w:p>
    <w:p w:rsidR="004178E5" w:rsidRPr="002C3487" w:rsidRDefault="004178E5" w:rsidP="002C3487">
      <w:pPr>
        <w:ind w:left="2160" w:right="113"/>
        <w:rPr>
          <w:rFonts w:ascii="Calibri Light" w:hAnsi="Calibri Light"/>
          <w:bCs/>
          <w:sz w:val="22"/>
          <w:szCs w:val="22"/>
        </w:rPr>
      </w:pP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b/>
          <w:sz w:val="22"/>
          <w:szCs w:val="22"/>
        </w:rPr>
      </w:pPr>
      <w:r w:rsidRPr="002C3487">
        <w:rPr>
          <w:rFonts w:ascii="Calibri Light" w:hAnsi="Calibri Light"/>
          <w:b/>
          <w:sz w:val="22"/>
          <w:szCs w:val="22"/>
        </w:rPr>
        <w:t>Responding to pressure and change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….is being flexible and adapting positively, to sustain performance when the situation changes, workload increases, tensions rise or priorities shift</w:t>
      </w:r>
    </w:p>
    <w:p w:rsidR="004178E5" w:rsidRPr="002C3487" w:rsidRDefault="004178E5" w:rsidP="002C3487">
      <w:pPr>
        <w:ind w:left="2160"/>
        <w:jc w:val="both"/>
        <w:rPr>
          <w:rFonts w:ascii="Calibri Light" w:hAnsi="Calibri Light"/>
          <w:sz w:val="22"/>
          <w:szCs w:val="22"/>
          <w:u w:val="single"/>
        </w:rPr>
      </w:pPr>
      <w:r w:rsidRPr="002C3487">
        <w:rPr>
          <w:rFonts w:ascii="Calibri Light" w:hAnsi="Calibri Light"/>
          <w:sz w:val="22"/>
          <w:szCs w:val="22"/>
          <w:u w:val="single"/>
        </w:rPr>
        <w:t>Level 2</w:t>
      </w:r>
    </w:p>
    <w:p w:rsidR="004178E5" w:rsidRPr="002C3487" w:rsidRDefault="004178E5" w:rsidP="002C3487">
      <w:pPr>
        <w:pStyle w:val="Footer"/>
        <w:numPr>
          <w:ilvl w:val="0"/>
          <w:numId w:val="1"/>
        </w:numPr>
        <w:tabs>
          <w:tab w:val="clear" w:pos="284"/>
          <w:tab w:val="clear" w:pos="4513"/>
          <w:tab w:val="clear" w:pos="9026"/>
          <w:tab w:val="num" w:pos="2444"/>
        </w:tabs>
        <w:ind w:left="2444"/>
        <w:jc w:val="both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Maintains a focus on key priorities and deliverables, staying resilient in the face of pressure</w:t>
      </w:r>
    </w:p>
    <w:p w:rsidR="004178E5" w:rsidRPr="002C3487" w:rsidRDefault="004178E5" w:rsidP="002C3487">
      <w:pPr>
        <w:pStyle w:val="Footer"/>
        <w:numPr>
          <w:ilvl w:val="0"/>
          <w:numId w:val="1"/>
        </w:numPr>
        <w:tabs>
          <w:tab w:val="clear" w:pos="284"/>
          <w:tab w:val="clear" w:pos="4513"/>
          <w:tab w:val="clear" w:pos="9026"/>
          <w:tab w:val="num" w:pos="2444"/>
        </w:tabs>
        <w:ind w:left="2444"/>
        <w:jc w:val="both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Anticipates and adapts flexibly to changing requirements</w:t>
      </w:r>
    </w:p>
    <w:p w:rsidR="004178E5" w:rsidRPr="002C3487" w:rsidRDefault="004178E5" w:rsidP="002C3487">
      <w:pPr>
        <w:pStyle w:val="Footer"/>
        <w:numPr>
          <w:ilvl w:val="0"/>
          <w:numId w:val="1"/>
        </w:numPr>
        <w:tabs>
          <w:tab w:val="clear" w:pos="284"/>
          <w:tab w:val="clear" w:pos="4513"/>
          <w:tab w:val="clear" w:pos="9026"/>
          <w:tab w:val="num" w:pos="2444"/>
        </w:tabs>
        <w:ind w:left="2444"/>
        <w:jc w:val="both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Uses challenges as an opportunity to learn and improve</w:t>
      </w:r>
    </w:p>
    <w:p w:rsidR="004178E5" w:rsidRPr="002C3487" w:rsidRDefault="004178E5" w:rsidP="002C3487">
      <w:pPr>
        <w:pStyle w:val="Footer"/>
        <w:numPr>
          <w:ilvl w:val="0"/>
          <w:numId w:val="1"/>
        </w:numPr>
        <w:tabs>
          <w:tab w:val="clear" w:pos="284"/>
          <w:tab w:val="clear" w:pos="4513"/>
          <w:tab w:val="clear" w:pos="9026"/>
          <w:tab w:val="num" w:pos="2444"/>
        </w:tabs>
        <w:ind w:left="2444"/>
        <w:jc w:val="both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lastRenderedPageBreak/>
        <w:t>Participates fully and encourages other to engage in change initiatives</w:t>
      </w:r>
    </w:p>
    <w:p w:rsidR="004178E5" w:rsidRPr="002C3487" w:rsidRDefault="004178E5" w:rsidP="002C3487">
      <w:pPr>
        <w:pStyle w:val="Footer"/>
        <w:numPr>
          <w:ilvl w:val="0"/>
          <w:numId w:val="1"/>
        </w:numPr>
        <w:tabs>
          <w:tab w:val="clear" w:pos="284"/>
          <w:tab w:val="clear" w:pos="4513"/>
          <w:tab w:val="clear" w:pos="9026"/>
          <w:tab w:val="num" w:pos="2444"/>
        </w:tabs>
        <w:ind w:left="2444"/>
        <w:jc w:val="both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 xml:space="preserve">Manages team’s </w:t>
      </w:r>
      <w:r w:rsidR="008700A6" w:rsidRPr="002C3487">
        <w:rPr>
          <w:rFonts w:ascii="Calibri Light" w:hAnsi="Calibri Light"/>
          <w:sz w:val="22"/>
          <w:szCs w:val="22"/>
        </w:rPr>
        <w:t>wellbeing</w:t>
      </w:r>
      <w:r w:rsidRPr="002C3487">
        <w:rPr>
          <w:rFonts w:ascii="Calibri Light" w:hAnsi="Calibri Light"/>
          <w:sz w:val="22"/>
          <w:szCs w:val="22"/>
        </w:rPr>
        <w:t>, support them to cope with pressure and change</w:t>
      </w:r>
    </w:p>
    <w:p w:rsidR="004178E5" w:rsidRPr="002C3487" w:rsidRDefault="004178E5" w:rsidP="002C3487">
      <w:pPr>
        <w:ind w:left="2160"/>
        <w:rPr>
          <w:rFonts w:ascii="Calibri Light" w:eastAsia="Arial" w:hAnsi="Calibri Light" w:cs="Arial"/>
          <w:b/>
          <w:bCs/>
          <w:sz w:val="22"/>
          <w:szCs w:val="22"/>
        </w:rPr>
      </w:pPr>
    </w:p>
    <w:p w:rsidR="008700A6" w:rsidRPr="002C3487" w:rsidRDefault="008700A6" w:rsidP="002C3487">
      <w:pPr>
        <w:ind w:left="2160"/>
        <w:rPr>
          <w:rFonts w:ascii="Calibri Light" w:eastAsia="Arial" w:hAnsi="Calibri Light" w:cs="Arial"/>
          <w:b/>
          <w:bCs/>
          <w:sz w:val="22"/>
          <w:szCs w:val="22"/>
        </w:rPr>
      </w:pPr>
      <w:r w:rsidRPr="002C3487">
        <w:rPr>
          <w:rFonts w:ascii="Calibri Light" w:eastAsia="Arial" w:hAnsi="Calibri Light" w:cs="Arial"/>
          <w:b/>
          <w:bCs/>
          <w:sz w:val="22"/>
          <w:szCs w:val="22"/>
        </w:rPr>
        <w:t>Working Patterns</w:t>
      </w:r>
    </w:p>
    <w:p w:rsidR="008700A6" w:rsidRPr="002C3487" w:rsidRDefault="008700A6" w:rsidP="002C3487">
      <w:pPr>
        <w:ind w:left="2160" w:right="-1186"/>
        <w:rPr>
          <w:rFonts w:ascii="Calibri Light" w:hAnsi="Calibri Light" w:cs="Arial"/>
          <w:sz w:val="22"/>
          <w:szCs w:val="22"/>
        </w:rPr>
      </w:pPr>
      <w:r w:rsidRPr="002C3487">
        <w:rPr>
          <w:rFonts w:ascii="Calibri Light" w:hAnsi="Calibri Light" w:cs="Arial"/>
          <w:sz w:val="22"/>
          <w:szCs w:val="22"/>
        </w:rPr>
        <w:t>No unusual work patterns have been identified.</w:t>
      </w:r>
    </w:p>
    <w:p w:rsidR="008700A6" w:rsidRPr="002C3487" w:rsidRDefault="008700A6" w:rsidP="002C3487">
      <w:pPr>
        <w:ind w:left="2160"/>
        <w:rPr>
          <w:rFonts w:ascii="Calibri Light" w:eastAsia="Arial" w:hAnsi="Calibri Light" w:cs="Arial"/>
          <w:b/>
          <w:bCs/>
          <w:sz w:val="22"/>
          <w:szCs w:val="22"/>
        </w:rPr>
      </w:pPr>
    </w:p>
    <w:p w:rsidR="004178E5" w:rsidRPr="002C3487" w:rsidRDefault="004178E5" w:rsidP="002C3487">
      <w:pPr>
        <w:ind w:left="2160"/>
        <w:rPr>
          <w:rFonts w:ascii="Calibri Light" w:eastAsia="Arial" w:hAnsi="Calibri Light" w:cs="Arial"/>
          <w:b/>
          <w:bCs/>
          <w:sz w:val="22"/>
          <w:szCs w:val="22"/>
        </w:rPr>
      </w:pPr>
      <w:r w:rsidRPr="002C3487">
        <w:rPr>
          <w:rFonts w:ascii="Calibri Light" w:eastAsia="Arial" w:hAnsi="Calibri Light" w:cs="Arial"/>
          <w:b/>
          <w:bCs/>
          <w:sz w:val="22"/>
          <w:szCs w:val="22"/>
        </w:rPr>
        <w:t>Reasonable adjustment</w:t>
      </w:r>
    </w:p>
    <w:p w:rsidR="004178E5" w:rsidRPr="002C3487" w:rsidRDefault="004178E5" w:rsidP="002C3487">
      <w:pPr>
        <w:ind w:left="2160" w:right="235"/>
        <w:rPr>
          <w:rFonts w:ascii="Calibri Light" w:hAnsi="Calibri Light"/>
          <w:sz w:val="22"/>
          <w:szCs w:val="22"/>
        </w:rPr>
      </w:pPr>
      <w:r w:rsidRPr="002C3487">
        <w:rPr>
          <w:rFonts w:ascii="Calibri Light" w:hAnsi="Calibri Light"/>
          <w:sz w:val="22"/>
          <w:szCs w:val="22"/>
        </w:rPr>
        <w:t>Reasonable adjustment will be made to working arrangements to accommodate a person with a disability who otherwise would be prevented from undertaking the work</w:t>
      </w:r>
    </w:p>
    <w:p w:rsidR="004178E5" w:rsidRPr="00A21256" w:rsidRDefault="004178E5" w:rsidP="00A21256">
      <w:pPr>
        <w:rPr>
          <w:rFonts w:ascii="Calibri" w:hAnsi="Calibri"/>
          <w:szCs w:val="24"/>
        </w:rPr>
      </w:pPr>
    </w:p>
    <w:p w:rsidR="00AF22A0" w:rsidRPr="00A21256" w:rsidRDefault="00AF22A0" w:rsidP="00A21256">
      <w:pPr>
        <w:autoSpaceDE w:val="0"/>
        <w:autoSpaceDN w:val="0"/>
        <w:adjustRightInd w:val="0"/>
        <w:rPr>
          <w:szCs w:val="24"/>
        </w:rPr>
      </w:pPr>
    </w:p>
    <w:sectPr w:rsidR="00AF22A0" w:rsidRPr="00A21256" w:rsidSect="002C3487">
      <w:headerReference w:type="default" r:id="rId8"/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37" w:rsidRDefault="002D1637" w:rsidP="00424820">
      <w:r>
        <w:separator/>
      </w:r>
    </w:p>
  </w:endnote>
  <w:endnote w:type="continuationSeparator" w:id="0">
    <w:p w:rsidR="002D1637" w:rsidRDefault="002D1637" w:rsidP="004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Calibri"/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87" w:rsidRDefault="002C3487">
    <w:pPr>
      <w:pStyle w:val="Footer"/>
    </w:pPr>
    <w:r w:rsidRPr="00226F35">
      <w:rPr>
        <w:noProof/>
      </w:rPr>
      <w:drawing>
        <wp:anchor distT="0" distB="0" distL="114300" distR="114300" simplePos="0" relativeHeight="251659264" behindDoc="1" locked="0" layoutInCell="1" allowOverlap="1" wp14:anchorId="265A8DA6">
          <wp:simplePos x="0" y="0"/>
          <wp:positionH relativeFrom="column">
            <wp:posOffset>4088765</wp:posOffset>
          </wp:positionH>
          <wp:positionV relativeFrom="paragraph">
            <wp:posOffset>61595</wp:posOffset>
          </wp:positionV>
          <wp:extent cx="2152800" cy="111600"/>
          <wp:effectExtent l="0" t="0" r="0" b="3175"/>
          <wp:wrapNone/>
          <wp:docPr id="17" name="Picture 17" descr="Blue GLA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GLA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-143510</wp:posOffset>
          </wp:positionV>
          <wp:extent cx="964800" cy="428400"/>
          <wp:effectExtent l="0" t="0" r="6985" b="0"/>
          <wp:wrapSquare wrapText="bothSides"/>
          <wp:docPr id="18" name="Picture 18" descr="Lb_newh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_newham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37" w:rsidRDefault="002D1637" w:rsidP="00424820">
      <w:bookmarkStart w:id="0" w:name="_Hlk4411875"/>
      <w:bookmarkEnd w:id="0"/>
      <w:r>
        <w:separator/>
      </w:r>
    </w:p>
  </w:footnote>
  <w:footnote w:type="continuationSeparator" w:id="0">
    <w:p w:rsidR="002D1637" w:rsidRDefault="002D1637" w:rsidP="0042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820" w:rsidRDefault="002C3487" w:rsidP="002C3487">
    <w:pPr>
      <w:pStyle w:val="Header"/>
      <w:ind w:left="-1418"/>
    </w:pPr>
    <w:bookmarkStart w:id="2" w:name="_Hlk7686613"/>
    <w:r>
      <w:rPr>
        <w:noProof/>
      </w:rPr>
      <w:drawing>
        <wp:inline distT="0" distB="0" distL="0" distR="0">
          <wp:extent cx="2257425" cy="1238250"/>
          <wp:effectExtent l="0" t="0" r="0" b="0"/>
          <wp:docPr id="16" name="Picture 16" descr="L:\ROYAL DOCKS PROGRAMME - NEW\Brand_Marketing and Comms\Identity and Brand\Logos\Royal Docks Logo 2019\LOGO\SCREEN\BLACK\PNG\RD-Logo-Black-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OYAL DOCKS PROGRAMME - NEW\Brand_Marketing and Comms\Identity and Brand\Logos\Royal Docks Logo 2019\LOGO\SCREEN\BLACK\PNG\RD-Logo-Black-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424820">
      <w:tab/>
    </w:r>
    <w:r w:rsidR="004248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4E7"/>
    <w:multiLevelType w:val="hybridMultilevel"/>
    <w:tmpl w:val="46BC1642"/>
    <w:lvl w:ilvl="0" w:tplc="697298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12AB"/>
    <w:multiLevelType w:val="hybridMultilevel"/>
    <w:tmpl w:val="AD24DA52"/>
    <w:lvl w:ilvl="0" w:tplc="35102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28D7"/>
    <w:multiLevelType w:val="hybridMultilevel"/>
    <w:tmpl w:val="0310E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6915"/>
    <w:multiLevelType w:val="hybridMultilevel"/>
    <w:tmpl w:val="4DBCB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C39A0"/>
    <w:multiLevelType w:val="hybridMultilevel"/>
    <w:tmpl w:val="F1285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779CA"/>
    <w:multiLevelType w:val="hybridMultilevel"/>
    <w:tmpl w:val="F9C6B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06E02"/>
    <w:multiLevelType w:val="hybridMultilevel"/>
    <w:tmpl w:val="2E8ADC0A"/>
    <w:lvl w:ilvl="0" w:tplc="444446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14"/>
    <w:rsid w:val="00005C09"/>
    <w:rsid w:val="000136B9"/>
    <w:rsid w:val="001A585A"/>
    <w:rsid w:val="002B33AF"/>
    <w:rsid w:val="002C3487"/>
    <w:rsid w:val="002D1637"/>
    <w:rsid w:val="002E66FC"/>
    <w:rsid w:val="0035694F"/>
    <w:rsid w:val="003B26D8"/>
    <w:rsid w:val="003D58D5"/>
    <w:rsid w:val="004178E5"/>
    <w:rsid w:val="00424820"/>
    <w:rsid w:val="00511373"/>
    <w:rsid w:val="005334C7"/>
    <w:rsid w:val="00575A6A"/>
    <w:rsid w:val="005D4634"/>
    <w:rsid w:val="0061047E"/>
    <w:rsid w:val="00804BB0"/>
    <w:rsid w:val="008700A6"/>
    <w:rsid w:val="00884A73"/>
    <w:rsid w:val="00897A94"/>
    <w:rsid w:val="00992636"/>
    <w:rsid w:val="009A398F"/>
    <w:rsid w:val="00A21256"/>
    <w:rsid w:val="00A82078"/>
    <w:rsid w:val="00AF22A0"/>
    <w:rsid w:val="00B41C98"/>
    <w:rsid w:val="00B56D33"/>
    <w:rsid w:val="00B74DD4"/>
    <w:rsid w:val="00B86FDC"/>
    <w:rsid w:val="00B954A8"/>
    <w:rsid w:val="00BC52F5"/>
    <w:rsid w:val="00C345F4"/>
    <w:rsid w:val="00C851C0"/>
    <w:rsid w:val="00D43831"/>
    <w:rsid w:val="00D5684F"/>
    <w:rsid w:val="00DB7C14"/>
    <w:rsid w:val="00DD7BE8"/>
    <w:rsid w:val="00E00C27"/>
    <w:rsid w:val="00E35D24"/>
    <w:rsid w:val="00ED4ACD"/>
    <w:rsid w:val="00F61309"/>
    <w:rsid w:val="00F77616"/>
    <w:rsid w:val="00F91956"/>
    <w:rsid w:val="00F97589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2836EF"/>
  <w15:docId w15:val="{9671BFD9-061B-4623-9E88-EAE6432C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820"/>
    <w:rPr>
      <w:rFonts w:ascii="Foundry Form Sans" w:hAnsi="Foundry Form Sans"/>
      <w:sz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2482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00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B7C14"/>
    <w:pPr>
      <w:autoSpaceDE w:val="0"/>
      <w:autoSpaceDN w:val="0"/>
      <w:adjustRightInd w:val="0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24820"/>
    <w:pPr>
      <w:tabs>
        <w:tab w:val="center" w:pos="4513"/>
        <w:tab w:val="right" w:pos="9026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424820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24820"/>
    <w:pPr>
      <w:tabs>
        <w:tab w:val="center" w:pos="4513"/>
        <w:tab w:val="right" w:pos="9026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424820"/>
    <w:rPr>
      <w:rFonts w:ascii="Foundry Form Sans" w:hAnsi="Foundry Form Sans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24820"/>
    <w:rPr>
      <w:rFonts w:ascii="Foundry Form Sans" w:hAnsi="Foundry Form Sans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700A6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B576-BFD0-4A4F-A311-14918108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Ratcliff</dc:creator>
  <cp:lastModifiedBy>Robert Baffour-Awuah</cp:lastModifiedBy>
  <cp:revision>2</cp:revision>
  <dcterms:created xsi:type="dcterms:W3CDTF">2019-05-02T10:03:00Z</dcterms:created>
  <dcterms:modified xsi:type="dcterms:W3CDTF">2019-05-02T10:03:00Z</dcterms:modified>
</cp:coreProperties>
</file>